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2A5" w:rsidRDefault="0064269F">
      <w:pPr>
        <w:rPr>
          <w:sz w:val="2"/>
          <w:szCs w:val="2"/>
        </w:rPr>
      </w:pPr>
      <w:r>
        <w:pict>
          <v:shapetype id="_x0000_t32" coordsize="21600,21600" o:spt="32" o:oned="t" path="m,l21600,21600e" filled="f">
            <v:path arrowok="t" fillok="f" o:connecttype="none"/>
            <o:lock v:ext="edit" shapetype="t"/>
          </v:shapetype>
          <v:shape id="_x0000_s1030" type="#_x0000_t32" style="position:absolute;margin-left:336.85pt;margin-top:313.25pt;width:113.25pt;height:0;z-index:-251660800;mso-position-horizontal-relative:page;mso-position-vertical-relative:page" filled="t" strokeweight=".7pt">
            <v:path arrowok="f" fillok="t" o:connecttype="segments"/>
            <o:lock v:ext="edit" shapetype="f"/>
            <w10:wrap anchorx="page" anchory="page"/>
          </v:shape>
        </w:pict>
      </w:r>
      <w:r>
        <w:pict>
          <v:shape id="_x0000_s1029" type="#_x0000_t32" style="position:absolute;margin-left:386.3pt;margin-top:345.9pt;width:28.3pt;height:0;z-index:-251659776;mso-position-horizontal-relative:page;mso-position-vertical-relative:page" filled="t" strokeweight=".5pt">
            <v:path arrowok="f" fillok="t" o:connecttype="segments"/>
            <o:lock v:ext="edit" shapetype="f"/>
            <w10:wrap anchorx="page" anchory="page"/>
          </v:shape>
        </w:pict>
      </w:r>
      <w:r>
        <w:pict>
          <v:shape id="_x0000_s1028" type="#_x0000_t32" style="position:absolute;margin-left:446.05pt;margin-top:345.9pt;width:28.55pt;height:0;z-index:-251658752;mso-position-horizontal-relative:page;mso-position-vertical-relative:page" filled="t" strokeweight=".5pt">
            <v:path arrowok="f" fillok="t" o:connecttype="segments"/>
            <o:lock v:ext="edit" shapetype="f"/>
            <w10:wrap anchorx="page" anchory="page"/>
          </v:shape>
        </w:pict>
      </w:r>
    </w:p>
    <w:p w:rsidR="00B443C9" w:rsidRDefault="00B443C9" w:rsidP="00B443C9">
      <w:pPr>
        <w:widowControl/>
        <w:jc w:val="center"/>
        <w:rPr>
          <w:rFonts w:ascii="Times New Roman" w:eastAsia="Times New Roman" w:hAnsi="Times New Roman" w:cs="Times New Roman"/>
          <w:sz w:val="28"/>
          <w:szCs w:val="28"/>
          <w:lang w:bidi="ar-SA"/>
        </w:rPr>
      </w:pPr>
    </w:p>
    <w:p w:rsidR="00B443C9" w:rsidRDefault="00B443C9" w:rsidP="00B443C9">
      <w:pPr>
        <w:widowControl/>
        <w:jc w:val="center"/>
        <w:rPr>
          <w:rFonts w:ascii="Times New Roman" w:eastAsia="Times New Roman" w:hAnsi="Times New Roman" w:cs="Times New Roman"/>
          <w:sz w:val="28"/>
          <w:szCs w:val="28"/>
          <w:lang w:bidi="ar-SA"/>
        </w:rPr>
      </w:pPr>
    </w:p>
    <w:p w:rsidR="00B443C9" w:rsidRPr="00B443C9" w:rsidRDefault="00B443C9" w:rsidP="00B443C9">
      <w:pPr>
        <w:widowControl/>
        <w:jc w:val="center"/>
        <w:rPr>
          <w:rFonts w:ascii="Times New Roman" w:eastAsia="Times New Roman" w:hAnsi="Times New Roman" w:cs="Times New Roman"/>
          <w:sz w:val="28"/>
          <w:szCs w:val="28"/>
          <w:lang w:bidi="ar-SA"/>
        </w:rPr>
      </w:pPr>
      <w:r w:rsidRPr="00B443C9">
        <w:rPr>
          <w:rFonts w:ascii="Times New Roman" w:eastAsia="Times New Roman" w:hAnsi="Times New Roman" w:cs="Times New Roman"/>
          <w:sz w:val="28"/>
          <w:szCs w:val="28"/>
          <w:lang w:bidi="ar-SA"/>
        </w:rPr>
        <w:t xml:space="preserve">Федеральное государственное образовательное бюджетное </w:t>
      </w:r>
    </w:p>
    <w:p w:rsidR="00B443C9" w:rsidRPr="00B443C9" w:rsidRDefault="00B443C9" w:rsidP="00B443C9">
      <w:pPr>
        <w:widowControl/>
        <w:jc w:val="center"/>
        <w:rPr>
          <w:rFonts w:ascii="Times New Roman" w:eastAsia="Times New Roman" w:hAnsi="Times New Roman" w:cs="Times New Roman"/>
          <w:sz w:val="28"/>
          <w:szCs w:val="28"/>
          <w:lang w:bidi="ar-SA"/>
        </w:rPr>
      </w:pPr>
      <w:r w:rsidRPr="00B443C9">
        <w:rPr>
          <w:rFonts w:ascii="Times New Roman" w:eastAsia="Times New Roman" w:hAnsi="Times New Roman" w:cs="Times New Roman"/>
          <w:sz w:val="28"/>
          <w:szCs w:val="28"/>
          <w:lang w:bidi="ar-SA"/>
        </w:rPr>
        <w:t>учреждение высшего образования</w:t>
      </w:r>
    </w:p>
    <w:p w:rsidR="00B443C9" w:rsidRPr="00B443C9" w:rsidRDefault="00B443C9" w:rsidP="00B443C9">
      <w:pPr>
        <w:widowControl/>
        <w:ind w:firstLine="709"/>
        <w:jc w:val="center"/>
        <w:rPr>
          <w:rFonts w:ascii="Times New Roman" w:eastAsia="Calibri" w:hAnsi="Times New Roman" w:cs="Times New Roman"/>
          <w:b/>
          <w:bCs/>
          <w:sz w:val="28"/>
          <w:szCs w:val="28"/>
          <w:lang w:bidi="ar-SA"/>
        </w:rPr>
      </w:pPr>
      <w:r w:rsidRPr="00B443C9">
        <w:rPr>
          <w:rFonts w:ascii="Times New Roman" w:eastAsia="Calibri" w:hAnsi="Times New Roman" w:cs="Times New Roman"/>
          <w:b/>
          <w:bCs/>
          <w:sz w:val="28"/>
          <w:szCs w:val="28"/>
          <w:lang w:bidi="ar-SA"/>
        </w:rPr>
        <w:t>«ФИНАНСОВЫЙ УНИВЕРСИТЕТ ПРИ ПРАВИТЕЛЬСТВЕ РОССИЙСКОЙ ФЕДЕРАЦИИ»</w:t>
      </w:r>
    </w:p>
    <w:p w:rsidR="00B443C9" w:rsidRPr="00B443C9" w:rsidRDefault="00B443C9" w:rsidP="00B443C9">
      <w:pPr>
        <w:widowControl/>
        <w:ind w:firstLine="709"/>
        <w:jc w:val="center"/>
        <w:rPr>
          <w:rFonts w:ascii="Times New Roman" w:eastAsia="Calibri" w:hAnsi="Times New Roman" w:cs="Times New Roman"/>
          <w:b/>
          <w:bCs/>
          <w:sz w:val="28"/>
          <w:szCs w:val="28"/>
          <w:lang w:bidi="ar-SA"/>
        </w:rPr>
      </w:pPr>
      <w:r w:rsidRPr="00B443C9">
        <w:rPr>
          <w:rFonts w:ascii="Times New Roman" w:eastAsia="Calibri" w:hAnsi="Times New Roman" w:cs="Times New Roman"/>
          <w:b/>
          <w:bCs/>
          <w:sz w:val="28"/>
          <w:szCs w:val="28"/>
          <w:lang w:bidi="ar-SA"/>
        </w:rPr>
        <w:t>(Финансовый университет)</w:t>
      </w:r>
    </w:p>
    <w:p w:rsidR="00B443C9" w:rsidRPr="00B443C9" w:rsidRDefault="00B443C9" w:rsidP="00B443C9">
      <w:pPr>
        <w:widowControl/>
        <w:ind w:firstLine="709"/>
        <w:jc w:val="center"/>
        <w:rPr>
          <w:rFonts w:ascii="Times New Roman" w:eastAsia="Calibri" w:hAnsi="Times New Roman" w:cs="Times New Roman"/>
          <w:b/>
          <w:bCs/>
          <w:sz w:val="28"/>
          <w:szCs w:val="28"/>
          <w:lang w:bidi="ar-SA"/>
        </w:rPr>
      </w:pPr>
    </w:p>
    <w:p w:rsidR="00B443C9" w:rsidRPr="00B443C9" w:rsidRDefault="00B443C9" w:rsidP="00B443C9">
      <w:pPr>
        <w:widowControl/>
        <w:ind w:firstLine="709"/>
        <w:jc w:val="center"/>
        <w:rPr>
          <w:rFonts w:ascii="Times New Roman" w:eastAsia="Calibri" w:hAnsi="Times New Roman" w:cs="Times New Roman"/>
          <w:b/>
          <w:bCs/>
          <w:sz w:val="28"/>
          <w:szCs w:val="28"/>
          <w:lang w:bidi="ar-SA"/>
        </w:rPr>
      </w:pPr>
      <w:r w:rsidRPr="00B443C9">
        <w:rPr>
          <w:rFonts w:ascii="Times New Roman" w:eastAsia="Calibri" w:hAnsi="Times New Roman" w:cs="Times New Roman"/>
          <w:b/>
          <w:bCs/>
          <w:sz w:val="28"/>
          <w:szCs w:val="28"/>
          <w:lang w:bidi="ar-SA"/>
        </w:rPr>
        <w:t>Уральский филиал Финуниверситета</w:t>
      </w:r>
    </w:p>
    <w:p w:rsidR="00B443C9" w:rsidRPr="00B443C9" w:rsidRDefault="00B443C9" w:rsidP="00B443C9">
      <w:pPr>
        <w:widowControl/>
        <w:ind w:firstLine="709"/>
        <w:jc w:val="center"/>
        <w:rPr>
          <w:rFonts w:ascii="Times New Roman" w:eastAsia="Calibri" w:hAnsi="Times New Roman" w:cs="Times New Roman"/>
          <w:b/>
          <w:bCs/>
          <w:sz w:val="28"/>
          <w:szCs w:val="28"/>
          <w:lang w:bidi="ar-SA"/>
        </w:rPr>
      </w:pPr>
    </w:p>
    <w:p w:rsidR="00B443C9" w:rsidRPr="00B443C9" w:rsidRDefault="00B443C9" w:rsidP="00B443C9">
      <w:pPr>
        <w:widowControl/>
        <w:ind w:firstLine="709"/>
        <w:jc w:val="center"/>
        <w:rPr>
          <w:rFonts w:ascii="Times New Roman" w:eastAsia="Calibri" w:hAnsi="Times New Roman" w:cs="Times New Roman"/>
          <w:sz w:val="28"/>
          <w:szCs w:val="28"/>
          <w:lang w:bidi="ar-SA"/>
        </w:rPr>
      </w:pPr>
      <w:r w:rsidRPr="00B443C9">
        <w:rPr>
          <w:rFonts w:ascii="Times New Roman" w:eastAsia="Calibri" w:hAnsi="Times New Roman" w:cs="Times New Roman"/>
          <w:sz w:val="28"/>
          <w:szCs w:val="28"/>
          <w:lang w:bidi="ar-SA"/>
        </w:rPr>
        <w:t>Кафедра «Социально-гуманитарные и естественно-научные дисциплины»</w:t>
      </w:r>
    </w:p>
    <w:p w:rsidR="00B443C9" w:rsidRPr="00B443C9" w:rsidRDefault="00B443C9" w:rsidP="00B443C9">
      <w:pPr>
        <w:widowControl/>
        <w:ind w:firstLine="709"/>
        <w:jc w:val="center"/>
        <w:rPr>
          <w:rFonts w:ascii="Times New Roman" w:eastAsia="Calibri" w:hAnsi="Times New Roman" w:cs="Times New Roman"/>
          <w:sz w:val="28"/>
          <w:szCs w:val="28"/>
          <w:lang w:bidi="ar-SA"/>
        </w:rPr>
      </w:pPr>
    </w:p>
    <w:p w:rsidR="00B443C9" w:rsidRDefault="00B443C9" w:rsidP="00B443C9">
      <w:pPr>
        <w:widowControl/>
        <w:ind w:firstLine="709"/>
        <w:jc w:val="right"/>
        <w:rPr>
          <w:rFonts w:ascii="Times New Roman" w:eastAsia="Calibri" w:hAnsi="Times New Roman" w:cs="Times New Roman"/>
          <w:sz w:val="28"/>
          <w:szCs w:val="28"/>
          <w:lang w:bidi="ar-SA"/>
        </w:rPr>
      </w:pPr>
    </w:p>
    <w:p w:rsidR="00B443C9" w:rsidRDefault="00B443C9" w:rsidP="00B443C9">
      <w:pPr>
        <w:widowControl/>
        <w:ind w:firstLine="709"/>
        <w:jc w:val="right"/>
        <w:rPr>
          <w:rFonts w:ascii="Times New Roman" w:eastAsia="Calibri" w:hAnsi="Times New Roman" w:cs="Times New Roman"/>
          <w:sz w:val="28"/>
          <w:szCs w:val="28"/>
          <w:lang w:bidi="ar-SA"/>
        </w:rPr>
      </w:pPr>
    </w:p>
    <w:tbl>
      <w:tblPr>
        <w:tblStyle w:val="a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1355F5" w:rsidTr="009F6C75">
        <w:tc>
          <w:tcPr>
            <w:tcW w:w="5778" w:type="dxa"/>
          </w:tcPr>
          <w:p w:rsidR="001355F5" w:rsidRPr="00AB351D" w:rsidRDefault="001355F5" w:rsidP="009F6C75">
            <w:pPr>
              <w:rPr>
                <w:sz w:val="24"/>
                <w:szCs w:val="28"/>
              </w:rPr>
            </w:pPr>
            <w:r w:rsidRPr="00AB351D">
              <w:rPr>
                <w:sz w:val="24"/>
                <w:szCs w:val="28"/>
              </w:rPr>
              <w:t>СОГЛАСОВАНО</w:t>
            </w:r>
          </w:p>
          <w:p w:rsidR="001355F5" w:rsidRPr="00AB351D" w:rsidRDefault="001355F5" w:rsidP="009F6C75">
            <w:pPr>
              <w:rPr>
                <w:sz w:val="24"/>
                <w:szCs w:val="28"/>
              </w:rPr>
            </w:pPr>
            <w:r w:rsidRPr="00AB351D">
              <w:rPr>
                <w:sz w:val="24"/>
                <w:szCs w:val="28"/>
              </w:rPr>
              <w:t>Начальник управления по профилактике</w:t>
            </w:r>
          </w:p>
          <w:p w:rsidR="001355F5" w:rsidRPr="00AB351D" w:rsidRDefault="001355F5" w:rsidP="009F6C75">
            <w:pPr>
              <w:rPr>
                <w:sz w:val="24"/>
                <w:szCs w:val="28"/>
              </w:rPr>
            </w:pPr>
            <w:r w:rsidRPr="00AB351D">
              <w:rPr>
                <w:sz w:val="24"/>
                <w:szCs w:val="28"/>
              </w:rPr>
              <w:t>коррупционных и иных правонарушений</w:t>
            </w:r>
          </w:p>
          <w:p w:rsidR="001355F5" w:rsidRPr="00AB351D" w:rsidRDefault="001355F5" w:rsidP="009F6C75">
            <w:pPr>
              <w:rPr>
                <w:sz w:val="24"/>
                <w:szCs w:val="28"/>
              </w:rPr>
            </w:pPr>
            <w:r w:rsidRPr="00AB351D">
              <w:rPr>
                <w:sz w:val="24"/>
                <w:szCs w:val="28"/>
              </w:rPr>
              <w:t>Челябинской области</w:t>
            </w:r>
          </w:p>
          <w:p w:rsidR="001355F5" w:rsidRPr="00AB351D" w:rsidRDefault="001355F5" w:rsidP="009F6C75">
            <w:pPr>
              <w:rPr>
                <w:sz w:val="24"/>
                <w:szCs w:val="28"/>
              </w:rPr>
            </w:pPr>
            <w:r w:rsidRPr="00AB351D">
              <w:rPr>
                <w:sz w:val="24"/>
                <w:szCs w:val="28"/>
              </w:rPr>
              <w:t>к.ю.н., доцент _________ А.В. Ильиных</w:t>
            </w:r>
          </w:p>
          <w:p w:rsidR="001355F5" w:rsidRPr="00AB351D" w:rsidRDefault="00C54827" w:rsidP="009F6C75">
            <w:pPr>
              <w:rPr>
                <w:sz w:val="24"/>
                <w:szCs w:val="28"/>
              </w:rPr>
            </w:pPr>
            <w:r>
              <w:rPr>
                <w:sz w:val="24"/>
                <w:szCs w:val="28"/>
              </w:rPr>
              <w:t>18 января 2025</w:t>
            </w:r>
          </w:p>
          <w:p w:rsidR="001355F5" w:rsidRPr="00AB351D" w:rsidRDefault="001355F5" w:rsidP="009F6C75">
            <w:pPr>
              <w:rPr>
                <w:rFonts w:eastAsia="Calibri"/>
                <w:sz w:val="24"/>
                <w:szCs w:val="28"/>
              </w:rPr>
            </w:pPr>
          </w:p>
        </w:tc>
        <w:tc>
          <w:tcPr>
            <w:tcW w:w="4395" w:type="dxa"/>
          </w:tcPr>
          <w:p w:rsidR="001355F5" w:rsidRDefault="001355F5" w:rsidP="009F6C75">
            <w:pPr>
              <w:ind w:firstLine="709"/>
              <w:jc w:val="right"/>
              <w:rPr>
                <w:rFonts w:eastAsia="Calibri"/>
                <w:sz w:val="28"/>
                <w:szCs w:val="28"/>
              </w:rPr>
            </w:pPr>
            <w:r>
              <w:rPr>
                <w:noProof/>
              </w:rPr>
              <w:drawing>
                <wp:inline distT="0" distB="0" distL="0" distR="0" wp14:anchorId="4CF3B02B" wp14:editId="3BBA3AB6">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rsidR="001355F5" w:rsidRPr="00AB351D" w:rsidRDefault="00C54827" w:rsidP="009F6C75">
            <w:pPr>
              <w:shd w:val="clear" w:color="auto" w:fill="FFFFFF"/>
              <w:jc w:val="right"/>
              <w:rPr>
                <w:rFonts w:eastAsia="Calibri"/>
                <w:sz w:val="24"/>
                <w:szCs w:val="24"/>
              </w:rPr>
            </w:pPr>
            <w:r>
              <w:rPr>
                <w:rFonts w:eastAsia="Calibri"/>
                <w:sz w:val="24"/>
                <w:szCs w:val="24"/>
              </w:rPr>
              <w:t xml:space="preserve">          18 февраля  2025</w:t>
            </w:r>
            <w:r w:rsidR="001355F5" w:rsidRPr="00AB351D">
              <w:rPr>
                <w:rFonts w:eastAsia="Calibri"/>
                <w:sz w:val="24"/>
                <w:szCs w:val="24"/>
              </w:rPr>
              <w:t xml:space="preserve"> г. </w:t>
            </w:r>
          </w:p>
          <w:p w:rsidR="001355F5" w:rsidRDefault="001355F5" w:rsidP="009F6C75">
            <w:pPr>
              <w:jc w:val="right"/>
              <w:rPr>
                <w:rFonts w:eastAsia="Calibri"/>
                <w:sz w:val="28"/>
                <w:szCs w:val="28"/>
              </w:rPr>
            </w:pPr>
          </w:p>
        </w:tc>
      </w:tr>
    </w:tbl>
    <w:p w:rsidR="00B443C9" w:rsidRPr="00B443C9" w:rsidRDefault="00B443C9" w:rsidP="00B443C9">
      <w:pPr>
        <w:widowControl/>
        <w:ind w:firstLine="709"/>
        <w:jc w:val="right"/>
        <w:rPr>
          <w:rFonts w:ascii="Times New Roman" w:eastAsia="Calibri" w:hAnsi="Times New Roman" w:cs="Times New Roman"/>
          <w:sz w:val="28"/>
          <w:szCs w:val="28"/>
          <w:lang w:bidi="ar-SA"/>
        </w:rPr>
      </w:pPr>
    </w:p>
    <w:p w:rsidR="00B443C9" w:rsidRDefault="00B443C9" w:rsidP="00B443C9">
      <w:pPr>
        <w:widowControl/>
        <w:tabs>
          <w:tab w:val="left" w:pos="709"/>
          <w:tab w:val="left" w:pos="993"/>
        </w:tabs>
        <w:ind w:firstLine="567"/>
        <w:jc w:val="center"/>
        <w:rPr>
          <w:rFonts w:ascii="Times New Roman" w:eastAsia="Times New Roman" w:hAnsi="Times New Roman" w:cs="Times New Roman"/>
          <w:b/>
          <w:sz w:val="28"/>
          <w:szCs w:val="28"/>
          <w:lang w:eastAsia="en-US" w:bidi="ar-SA"/>
        </w:rPr>
      </w:pPr>
    </w:p>
    <w:p w:rsidR="00B443C9" w:rsidRPr="00B443C9" w:rsidRDefault="00B443C9" w:rsidP="00B443C9">
      <w:pPr>
        <w:widowControl/>
        <w:tabs>
          <w:tab w:val="left" w:pos="709"/>
          <w:tab w:val="left" w:pos="993"/>
        </w:tabs>
        <w:ind w:firstLine="567"/>
        <w:jc w:val="center"/>
        <w:rPr>
          <w:rFonts w:ascii="Times New Roman" w:eastAsia="Times New Roman" w:hAnsi="Times New Roman" w:cs="Times New Roman"/>
          <w:b/>
          <w:sz w:val="28"/>
          <w:szCs w:val="28"/>
          <w:lang w:eastAsia="en-US" w:bidi="ar-SA"/>
        </w:rPr>
      </w:pPr>
      <w:r w:rsidRPr="00B443C9">
        <w:rPr>
          <w:rFonts w:ascii="Times New Roman" w:eastAsia="Times New Roman" w:hAnsi="Times New Roman" w:cs="Times New Roman"/>
          <w:b/>
          <w:sz w:val="28"/>
          <w:szCs w:val="28"/>
          <w:lang w:eastAsia="en-US" w:bidi="ar-SA"/>
        </w:rPr>
        <w:t>Инвестиционное право</w:t>
      </w:r>
    </w:p>
    <w:p w:rsidR="00B443C9" w:rsidRPr="00B443C9" w:rsidRDefault="00B443C9" w:rsidP="00B443C9">
      <w:pPr>
        <w:widowControl/>
        <w:tabs>
          <w:tab w:val="left" w:pos="709"/>
          <w:tab w:val="left" w:pos="993"/>
        </w:tabs>
        <w:ind w:firstLine="567"/>
        <w:jc w:val="center"/>
        <w:rPr>
          <w:rFonts w:ascii="Times New Roman" w:eastAsia="Times New Roman" w:hAnsi="Times New Roman" w:cs="Times New Roman"/>
          <w:sz w:val="28"/>
          <w:szCs w:val="28"/>
          <w:lang w:eastAsia="en-US" w:bidi="ar-SA"/>
        </w:rPr>
      </w:pPr>
    </w:p>
    <w:p w:rsidR="00B443C9" w:rsidRPr="00B443C9" w:rsidRDefault="00B443C9" w:rsidP="00B443C9">
      <w:pPr>
        <w:widowControl/>
        <w:tabs>
          <w:tab w:val="left" w:pos="709"/>
          <w:tab w:val="left" w:pos="993"/>
        </w:tabs>
        <w:ind w:firstLine="709"/>
        <w:jc w:val="center"/>
        <w:rPr>
          <w:rFonts w:ascii="Times New Roman" w:eastAsia="Times New Roman" w:hAnsi="Times New Roman" w:cs="Times New Roman"/>
          <w:sz w:val="28"/>
          <w:szCs w:val="28"/>
          <w:lang w:eastAsia="en-US" w:bidi="ar-SA"/>
        </w:rPr>
      </w:pPr>
      <w:r w:rsidRPr="00B443C9">
        <w:rPr>
          <w:rFonts w:ascii="Times New Roman" w:eastAsia="Times New Roman" w:hAnsi="Times New Roman" w:cs="Times New Roman"/>
          <w:sz w:val="28"/>
          <w:szCs w:val="28"/>
          <w:lang w:eastAsia="en-US" w:bidi="ar-SA"/>
        </w:rPr>
        <w:t xml:space="preserve">для студентов, обучающихся по направлению подготовки </w:t>
      </w:r>
    </w:p>
    <w:p w:rsidR="00B443C9" w:rsidRPr="00B443C9" w:rsidRDefault="00B443C9" w:rsidP="00B443C9">
      <w:pPr>
        <w:widowControl/>
        <w:tabs>
          <w:tab w:val="left" w:pos="709"/>
          <w:tab w:val="left" w:pos="993"/>
        </w:tabs>
        <w:ind w:firstLine="567"/>
        <w:jc w:val="center"/>
        <w:rPr>
          <w:rFonts w:ascii="Times New Roman" w:eastAsia="ヒラギノ角ゴ Pro W3" w:hAnsi="Times New Roman" w:cs="Times New Roman"/>
          <w:sz w:val="28"/>
          <w:szCs w:val="28"/>
          <w:lang w:bidi="ar-SA"/>
        </w:rPr>
      </w:pPr>
      <w:r w:rsidRPr="00B443C9">
        <w:rPr>
          <w:rFonts w:ascii="Times New Roman" w:eastAsia="ヒラギノ角ゴ Pro W3" w:hAnsi="Times New Roman" w:cs="Times New Roman"/>
          <w:sz w:val="28"/>
          <w:szCs w:val="28"/>
          <w:lang w:bidi="ar-SA"/>
        </w:rPr>
        <w:t xml:space="preserve">40.03.01 Юриспруденция, </w:t>
      </w:r>
    </w:p>
    <w:p w:rsidR="00B443C9" w:rsidRPr="00B443C9" w:rsidRDefault="00B443C9" w:rsidP="00B443C9">
      <w:pPr>
        <w:widowControl/>
        <w:tabs>
          <w:tab w:val="left" w:pos="709"/>
          <w:tab w:val="left" w:pos="993"/>
        </w:tabs>
        <w:ind w:firstLine="567"/>
        <w:jc w:val="center"/>
        <w:rPr>
          <w:rFonts w:ascii="Times New Roman" w:eastAsia="ヒラギノ角ゴ Pro W3" w:hAnsi="Times New Roman" w:cs="Times New Roman"/>
          <w:sz w:val="28"/>
          <w:szCs w:val="28"/>
          <w:lang w:bidi="ar-SA"/>
        </w:rPr>
      </w:pPr>
      <w:r w:rsidRPr="00B443C9">
        <w:rPr>
          <w:rFonts w:ascii="Times New Roman" w:eastAsia="ヒラギノ角ゴ Pro W3" w:hAnsi="Times New Roman" w:cs="Times New Roman"/>
          <w:sz w:val="28"/>
          <w:szCs w:val="28"/>
          <w:lang w:bidi="ar-SA"/>
        </w:rPr>
        <w:t>профиль «</w:t>
      </w:r>
      <w:r w:rsidR="001355F5" w:rsidRPr="001355F5">
        <w:rPr>
          <w:rFonts w:ascii="Times New Roman" w:eastAsia="ヒラギノ角ゴ Pro W3" w:hAnsi="Times New Roman" w:cs="Times New Roman"/>
          <w:sz w:val="28"/>
          <w:szCs w:val="28"/>
        </w:rPr>
        <w:t>Экономическое право</w:t>
      </w:r>
      <w:r w:rsidRPr="00B443C9">
        <w:rPr>
          <w:rFonts w:ascii="Times New Roman" w:eastAsia="ヒラギノ角ゴ Pro W3" w:hAnsi="Times New Roman" w:cs="Times New Roman"/>
          <w:sz w:val="28"/>
          <w:szCs w:val="28"/>
          <w:lang w:bidi="ar-SA"/>
        </w:rPr>
        <w:t>»</w:t>
      </w:r>
    </w:p>
    <w:p w:rsidR="00B443C9" w:rsidRPr="00B443C9" w:rsidRDefault="00B443C9" w:rsidP="00B443C9">
      <w:pPr>
        <w:widowControl/>
        <w:tabs>
          <w:tab w:val="left" w:pos="709"/>
          <w:tab w:val="left" w:pos="993"/>
        </w:tabs>
        <w:ind w:firstLine="567"/>
        <w:jc w:val="center"/>
        <w:rPr>
          <w:rFonts w:ascii="Times New Roman" w:eastAsia="ヒラギノ角ゴ Pro W3" w:hAnsi="Times New Roman" w:cs="Times New Roman"/>
          <w:sz w:val="28"/>
          <w:szCs w:val="28"/>
          <w:lang w:bidi="ar-SA"/>
        </w:rPr>
      </w:pPr>
    </w:p>
    <w:p w:rsidR="00B443C9" w:rsidRPr="00B443C9" w:rsidRDefault="00B443C9" w:rsidP="00B443C9">
      <w:pPr>
        <w:widowControl/>
        <w:tabs>
          <w:tab w:val="left" w:pos="709"/>
          <w:tab w:val="left" w:pos="993"/>
        </w:tabs>
        <w:jc w:val="center"/>
        <w:rPr>
          <w:rFonts w:ascii="Times New Roman" w:eastAsia="Times New Roman" w:hAnsi="Times New Roman" w:cs="Times New Roman"/>
          <w:i/>
          <w:sz w:val="28"/>
          <w:szCs w:val="28"/>
          <w:lang w:eastAsia="en-US" w:bidi="ar-SA"/>
        </w:rPr>
      </w:pPr>
      <w:r w:rsidRPr="00B443C9">
        <w:rPr>
          <w:rFonts w:ascii="Times New Roman" w:eastAsia="Times New Roman" w:hAnsi="Times New Roman" w:cs="Times New Roman"/>
          <w:i/>
          <w:sz w:val="28"/>
          <w:szCs w:val="28"/>
          <w:lang w:eastAsia="en-US" w:bidi="ar-SA"/>
        </w:rPr>
        <w:t xml:space="preserve">очно-заочная  форма обучения </w:t>
      </w:r>
    </w:p>
    <w:p w:rsidR="00B443C9" w:rsidRPr="00B443C9" w:rsidRDefault="00B443C9" w:rsidP="00B443C9">
      <w:pPr>
        <w:widowControl/>
        <w:tabs>
          <w:tab w:val="left" w:pos="709"/>
          <w:tab w:val="left" w:pos="993"/>
        </w:tabs>
        <w:jc w:val="center"/>
        <w:rPr>
          <w:rFonts w:ascii="Times New Roman" w:eastAsia="Times New Roman" w:hAnsi="Times New Roman" w:cs="Times New Roman"/>
          <w:i/>
          <w:sz w:val="28"/>
          <w:szCs w:val="28"/>
          <w:lang w:eastAsia="en-US" w:bidi="ar-SA"/>
        </w:rPr>
      </w:pPr>
    </w:p>
    <w:p w:rsidR="001355F5" w:rsidRPr="00C54827" w:rsidRDefault="001355F5" w:rsidP="001355F5">
      <w:pPr>
        <w:tabs>
          <w:tab w:val="left" w:pos="709"/>
          <w:tab w:val="left" w:pos="993"/>
        </w:tabs>
        <w:rPr>
          <w:i/>
          <w:sz w:val="28"/>
          <w:szCs w:val="28"/>
        </w:rPr>
      </w:pPr>
    </w:p>
    <w:p w:rsidR="00C54827" w:rsidRDefault="001355F5" w:rsidP="001355F5">
      <w:pPr>
        <w:tabs>
          <w:tab w:val="left" w:pos="709"/>
          <w:tab w:val="left" w:pos="993"/>
        </w:tabs>
        <w:ind w:firstLine="567"/>
        <w:jc w:val="center"/>
        <w:rPr>
          <w:rFonts w:ascii="Times New Roman" w:hAnsi="Times New Roman" w:cs="Times New Roman"/>
          <w:i/>
          <w:sz w:val="28"/>
          <w:szCs w:val="28"/>
        </w:rPr>
      </w:pPr>
      <w:r w:rsidRPr="001355F5">
        <w:rPr>
          <w:rFonts w:ascii="Times New Roman" w:hAnsi="Times New Roman" w:cs="Times New Roman"/>
          <w:i/>
          <w:sz w:val="28"/>
          <w:szCs w:val="28"/>
        </w:rPr>
        <w:t xml:space="preserve">Рекомендовано Ученым советом Уральского филиала Финуниверситета </w:t>
      </w:r>
    </w:p>
    <w:p w:rsidR="001355F5" w:rsidRPr="001355F5" w:rsidRDefault="001355F5" w:rsidP="001355F5">
      <w:pPr>
        <w:tabs>
          <w:tab w:val="left" w:pos="709"/>
          <w:tab w:val="left" w:pos="993"/>
        </w:tabs>
        <w:ind w:firstLine="567"/>
        <w:jc w:val="center"/>
        <w:rPr>
          <w:rFonts w:ascii="Times New Roman" w:hAnsi="Times New Roman" w:cs="Times New Roman"/>
          <w:i/>
          <w:sz w:val="28"/>
          <w:szCs w:val="28"/>
        </w:rPr>
      </w:pPr>
      <w:bookmarkStart w:id="0" w:name="_GoBack"/>
      <w:bookmarkEnd w:id="0"/>
      <w:r w:rsidRPr="001355F5">
        <w:rPr>
          <w:rFonts w:ascii="Times New Roman" w:hAnsi="Times New Roman" w:cs="Times New Roman"/>
          <w:i/>
          <w:sz w:val="28"/>
          <w:szCs w:val="28"/>
        </w:rPr>
        <w:t>(Про</w:t>
      </w:r>
      <w:r w:rsidR="00C54827">
        <w:rPr>
          <w:rFonts w:ascii="Times New Roman" w:hAnsi="Times New Roman" w:cs="Times New Roman"/>
          <w:i/>
          <w:sz w:val="28"/>
          <w:szCs w:val="28"/>
        </w:rPr>
        <w:t>токол № 20  от «18» февраля 2025</w:t>
      </w:r>
      <w:r w:rsidRPr="001355F5">
        <w:rPr>
          <w:rFonts w:ascii="Times New Roman" w:hAnsi="Times New Roman" w:cs="Times New Roman"/>
          <w:i/>
          <w:sz w:val="28"/>
          <w:szCs w:val="28"/>
        </w:rPr>
        <w:t xml:space="preserve"> г.)</w:t>
      </w:r>
    </w:p>
    <w:p w:rsidR="001355F5" w:rsidRPr="001355F5" w:rsidRDefault="001355F5" w:rsidP="001355F5">
      <w:pPr>
        <w:tabs>
          <w:tab w:val="left" w:pos="709"/>
          <w:tab w:val="left" w:pos="993"/>
        </w:tabs>
        <w:ind w:firstLine="567"/>
        <w:jc w:val="center"/>
        <w:rPr>
          <w:rFonts w:ascii="Times New Roman" w:hAnsi="Times New Roman" w:cs="Times New Roman"/>
          <w:i/>
          <w:sz w:val="28"/>
          <w:szCs w:val="28"/>
        </w:rPr>
      </w:pPr>
    </w:p>
    <w:p w:rsidR="001355F5" w:rsidRPr="001355F5" w:rsidRDefault="001355F5" w:rsidP="001355F5">
      <w:pPr>
        <w:tabs>
          <w:tab w:val="left" w:pos="709"/>
          <w:tab w:val="left" w:pos="1416"/>
          <w:tab w:val="left" w:pos="2124"/>
          <w:tab w:val="left" w:pos="2832"/>
          <w:tab w:val="left" w:pos="3540"/>
          <w:tab w:val="left" w:pos="4248"/>
          <w:tab w:val="left" w:pos="4956"/>
        </w:tabs>
        <w:ind w:firstLine="567"/>
        <w:rPr>
          <w:rFonts w:ascii="Times New Roman" w:hAnsi="Times New Roman" w:cs="Times New Roman"/>
          <w:i/>
          <w:sz w:val="28"/>
          <w:szCs w:val="28"/>
        </w:rPr>
      </w:pPr>
      <w:r w:rsidRPr="001355F5">
        <w:rPr>
          <w:rFonts w:ascii="Times New Roman" w:hAnsi="Times New Roman" w:cs="Times New Roman"/>
          <w:i/>
          <w:sz w:val="28"/>
          <w:szCs w:val="28"/>
        </w:rPr>
        <w:tab/>
      </w:r>
      <w:r w:rsidRPr="001355F5">
        <w:rPr>
          <w:rFonts w:ascii="Times New Roman" w:hAnsi="Times New Roman" w:cs="Times New Roman"/>
          <w:i/>
          <w:sz w:val="28"/>
          <w:szCs w:val="28"/>
        </w:rPr>
        <w:tab/>
      </w:r>
      <w:r w:rsidRPr="001355F5">
        <w:rPr>
          <w:rFonts w:ascii="Times New Roman" w:hAnsi="Times New Roman" w:cs="Times New Roman"/>
          <w:i/>
          <w:sz w:val="28"/>
          <w:szCs w:val="28"/>
        </w:rPr>
        <w:tab/>
      </w:r>
    </w:p>
    <w:p w:rsidR="001355F5" w:rsidRPr="001355F5" w:rsidRDefault="001355F5" w:rsidP="001355F5">
      <w:pPr>
        <w:tabs>
          <w:tab w:val="left" w:pos="709"/>
          <w:tab w:val="left" w:pos="993"/>
        </w:tabs>
        <w:ind w:firstLine="567"/>
        <w:jc w:val="center"/>
        <w:rPr>
          <w:rFonts w:ascii="Times New Roman" w:hAnsi="Times New Roman" w:cs="Times New Roman"/>
          <w:i/>
          <w:sz w:val="28"/>
          <w:szCs w:val="28"/>
        </w:rPr>
      </w:pPr>
      <w:r w:rsidRPr="001355F5">
        <w:rPr>
          <w:rFonts w:ascii="Times New Roman" w:hAnsi="Times New Roman" w:cs="Times New Roman"/>
          <w:i/>
          <w:sz w:val="28"/>
          <w:szCs w:val="28"/>
        </w:rPr>
        <w:t>Одобрено кафедрой «Социально-гуманитарные и естественно-научные дисциплины»</w:t>
      </w:r>
    </w:p>
    <w:p w:rsidR="001355F5" w:rsidRPr="001355F5" w:rsidRDefault="001355F5" w:rsidP="001355F5">
      <w:pPr>
        <w:tabs>
          <w:tab w:val="left" w:pos="709"/>
          <w:tab w:val="left" w:pos="993"/>
        </w:tabs>
        <w:ind w:firstLine="567"/>
        <w:jc w:val="center"/>
        <w:rPr>
          <w:rFonts w:ascii="Times New Roman" w:hAnsi="Times New Roman" w:cs="Times New Roman"/>
          <w:sz w:val="28"/>
          <w:szCs w:val="28"/>
        </w:rPr>
      </w:pPr>
      <w:r w:rsidRPr="001355F5">
        <w:rPr>
          <w:rFonts w:ascii="Times New Roman" w:hAnsi="Times New Roman" w:cs="Times New Roman"/>
          <w:i/>
          <w:sz w:val="28"/>
          <w:szCs w:val="28"/>
        </w:rPr>
        <w:t>(Про</w:t>
      </w:r>
      <w:r w:rsidR="00C54827">
        <w:rPr>
          <w:rFonts w:ascii="Times New Roman" w:hAnsi="Times New Roman" w:cs="Times New Roman"/>
          <w:i/>
          <w:sz w:val="28"/>
          <w:szCs w:val="28"/>
        </w:rPr>
        <w:t xml:space="preserve">токол № 10  от «27» мая 2025 </w:t>
      </w:r>
      <w:r w:rsidRPr="001355F5">
        <w:rPr>
          <w:rFonts w:ascii="Times New Roman" w:hAnsi="Times New Roman" w:cs="Times New Roman"/>
          <w:i/>
          <w:sz w:val="28"/>
          <w:szCs w:val="28"/>
        </w:rPr>
        <w:t>г.)</w:t>
      </w:r>
    </w:p>
    <w:p w:rsidR="001355F5" w:rsidRPr="001355F5" w:rsidRDefault="001355F5" w:rsidP="001355F5">
      <w:pPr>
        <w:tabs>
          <w:tab w:val="left" w:pos="3722"/>
        </w:tabs>
        <w:rPr>
          <w:rFonts w:ascii="Times New Roman" w:eastAsia="Calibri" w:hAnsi="Times New Roman" w:cs="Times New Roman"/>
          <w:sz w:val="28"/>
          <w:szCs w:val="28"/>
        </w:rPr>
      </w:pPr>
      <w:r w:rsidRPr="001355F5">
        <w:rPr>
          <w:rFonts w:ascii="Times New Roman" w:eastAsia="Calibri" w:hAnsi="Times New Roman" w:cs="Times New Roman"/>
          <w:sz w:val="28"/>
          <w:szCs w:val="28"/>
        </w:rPr>
        <w:tab/>
      </w:r>
    </w:p>
    <w:p w:rsidR="001355F5" w:rsidRPr="00C54827" w:rsidRDefault="001355F5" w:rsidP="001355F5">
      <w:pPr>
        <w:tabs>
          <w:tab w:val="left" w:pos="5434"/>
        </w:tabs>
        <w:rPr>
          <w:rFonts w:ascii="Times New Roman" w:eastAsia="Calibri" w:hAnsi="Times New Roman" w:cs="Times New Roman"/>
          <w:sz w:val="28"/>
          <w:szCs w:val="28"/>
        </w:rPr>
      </w:pPr>
      <w:r w:rsidRPr="001355F5">
        <w:rPr>
          <w:rFonts w:ascii="Times New Roman" w:eastAsia="Calibri" w:hAnsi="Times New Roman" w:cs="Times New Roman"/>
          <w:sz w:val="28"/>
          <w:szCs w:val="28"/>
        </w:rPr>
        <w:tab/>
      </w:r>
    </w:p>
    <w:p w:rsidR="001355F5" w:rsidRPr="00C54827" w:rsidRDefault="001355F5" w:rsidP="001355F5">
      <w:pPr>
        <w:tabs>
          <w:tab w:val="left" w:pos="5434"/>
        </w:tabs>
        <w:rPr>
          <w:rFonts w:ascii="Times New Roman" w:eastAsia="Calibri" w:hAnsi="Times New Roman" w:cs="Times New Roman"/>
          <w:sz w:val="28"/>
          <w:szCs w:val="28"/>
        </w:rPr>
      </w:pPr>
    </w:p>
    <w:p w:rsidR="001355F5" w:rsidRPr="00C54827" w:rsidRDefault="001355F5" w:rsidP="001355F5">
      <w:pPr>
        <w:tabs>
          <w:tab w:val="left" w:pos="5434"/>
        </w:tabs>
        <w:rPr>
          <w:rFonts w:ascii="Times New Roman" w:eastAsia="Calibri" w:hAnsi="Times New Roman" w:cs="Times New Roman"/>
          <w:sz w:val="28"/>
          <w:szCs w:val="28"/>
        </w:rPr>
      </w:pPr>
    </w:p>
    <w:p w:rsidR="001355F5" w:rsidRPr="00C54827" w:rsidRDefault="001355F5" w:rsidP="001355F5">
      <w:pPr>
        <w:tabs>
          <w:tab w:val="left" w:pos="5434"/>
        </w:tabs>
        <w:rPr>
          <w:rFonts w:ascii="Times New Roman" w:eastAsia="Calibri" w:hAnsi="Times New Roman" w:cs="Times New Roman"/>
          <w:sz w:val="28"/>
          <w:szCs w:val="28"/>
        </w:rPr>
      </w:pPr>
    </w:p>
    <w:p w:rsidR="001355F5" w:rsidRPr="00C54827" w:rsidRDefault="001355F5" w:rsidP="001355F5">
      <w:pPr>
        <w:tabs>
          <w:tab w:val="left" w:pos="5434"/>
        </w:tabs>
        <w:rPr>
          <w:rFonts w:ascii="Times New Roman" w:eastAsia="Calibri" w:hAnsi="Times New Roman" w:cs="Times New Roman"/>
          <w:sz w:val="28"/>
          <w:szCs w:val="28"/>
        </w:rPr>
      </w:pPr>
    </w:p>
    <w:p w:rsidR="001355F5" w:rsidRPr="001355F5" w:rsidRDefault="001355F5" w:rsidP="001355F5">
      <w:pPr>
        <w:jc w:val="center"/>
        <w:rPr>
          <w:rFonts w:ascii="Times New Roman" w:eastAsia="Calibri" w:hAnsi="Times New Roman" w:cs="Times New Roman"/>
          <w:sz w:val="28"/>
          <w:szCs w:val="28"/>
        </w:rPr>
      </w:pPr>
    </w:p>
    <w:p w:rsidR="001355F5" w:rsidRPr="001355F5" w:rsidRDefault="00C54827" w:rsidP="001355F5">
      <w:pPr>
        <w:jc w:val="center"/>
        <w:rPr>
          <w:rFonts w:ascii="Times New Roman" w:eastAsia="Calibri" w:hAnsi="Times New Roman" w:cs="Times New Roman"/>
          <w:sz w:val="28"/>
          <w:szCs w:val="28"/>
        </w:rPr>
      </w:pPr>
      <w:r>
        <w:rPr>
          <w:rFonts w:ascii="Times New Roman" w:eastAsia="Calibri" w:hAnsi="Times New Roman" w:cs="Times New Roman"/>
          <w:sz w:val="28"/>
          <w:szCs w:val="28"/>
        </w:rPr>
        <w:t>Челябинск, 2025</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a5"/>
        <w:framePr w:wrap="none" w:vAnchor="page" w:hAnchor="page" w:x="5989" w:y="15707"/>
        <w:shd w:val="clear" w:color="auto" w:fill="auto"/>
        <w:spacing w:line="170" w:lineRule="exact"/>
      </w:pPr>
      <w:r>
        <w:lastRenderedPageBreak/>
        <w:t>2</w:t>
      </w:r>
    </w:p>
    <w:p w:rsidR="00345286" w:rsidRDefault="00345286" w:rsidP="00345286">
      <w:pPr>
        <w:pStyle w:val="40"/>
        <w:framePr w:w="9562" w:h="10379" w:hRule="exact" w:wrap="none" w:vAnchor="page" w:hAnchor="page" w:x="1285" w:y="1189"/>
        <w:shd w:val="clear" w:color="auto" w:fill="auto"/>
        <w:spacing w:before="0" w:after="277" w:line="280" w:lineRule="exact"/>
        <w:ind w:left="20" w:firstLine="0"/>
      </w:pPr>
      <w:r>
        <w:t>СОДЕРЖАНИЕ</w:t>
      </w:r>
    </w:p>
    <w:p w:rsidR="00345286" w:rsidRDefault="00345286" w:rsidP="00345286">
      <w:pPr>
        <w:pStyle w:val="a7"/>
        <w:framePr w:w="9562" w:h="10379" w:hRule="exact" w:wrap="none" w:vAnchor="page" w:hAnchor="page" w:x="1285" w:y="1189"/>
        <w:numPr>
          <w:ilvl w:val="0"/>
          <w:numId w:val="2"/>
        </w:numPr>
        <w:shd w:val="clear" w:color="auto" w:fill="auto"/>
        <w:tabs>
          <w:tab w:val="left" w:pos="478"/>
          <w:tab w:val="left" w:leader="dot" w:pos="9235"/>
        </w:tabs>
        <w:spacing w:before="0" w:after="87" w:line="220" w:lineRule="exact"/>
      </w:pPr>
      <w:r>
        <w:t>Наименование дисциплины</w:t>
      </w:r>
      <w:r>
        <w:tab/>
        <w:t>4</w:t>
      </w:r>
    </w:p>
    <w:p w:rsidR="00345286" w:rsidRDefault="0064269F" w:rsidP="00345286">
      <w:pPr>
        <w:pStyle w:val="a7"/>
        <w:framePr w:w="9562" w:h="10379" w:hRule="exact" w:wrap="none" w:vAnchor="page" w:hAnchor="page" w:x="1285" w:y="1189"/>
        <w:numPr>
          <w:ilvl w:val="0"/>
          <w:numId w:val="2"/>
        </w:numPr>
        <w:shd w:val="clear" w:color="auto" w:fill="auto"/>
        <w:tabs>
          <w:tab w:val="left" w:pos="478"/>
        </w:tabs>
        <w:spacing w:before="0" w:after="0" w:line="254" w:lineRule="exact"/>
      </w:pPr>
      <w:hyperlink w:anchor="bookmark3" w:tooltip="Current Document">
        <w:r w:rsidR="00345286">
          <w:t>Перечень планируемых результатов обучения по дисциплине, соотнесенных с планируемыми</w:t>
        </w:r>
      </w:hyperlink>
    </w:p>
    <w:p w:rsidR="00345286" w:rsidRDefault="00345286" w:rsidP="00345286">
      <w:pPr>
        <w:pStyle w:val="a7"/>
        <w:framePr w:w="9562" w:h="10379" w:hRule="exact" w:wrap="none" w:vAnchor="page" w:hAnchor="page" w:x="1285" w:y="1189"/>
        <w:shd w:val="clear" w:color="auto" w:fill="auto"/>
        <w:tabs>
          <w:tab w:val="left" w:leader="dot" w:pos="9235"/>
        </w:tabs>
        <w:spacing w:before="0" w:after="88" w:line="254" w:lineRule="exact"/>
      </w:pPr>
      <w:r>
        <w:t>результатами освоения образовательной программы</w:t>
      </w:r>
      <w:r>
        <w:tab/>
        <w:t>4</w:t>
      </w:r>
    </w:p>
    <w:p w:rsidR="00345286" w:rsidRDefault="00345286" w:rsidP="00345286">
      <w:pPr>
        <w:pStyle w:val="a7"/>
        <w:framePr w:w="9562" w:h="10379" w:hRule="exact" w:wrap="none" w:vAnchor="page" w:hAnchor="page" w:x="1285" w:y="1189"/>
        <w:numPr>
          <w:ilvl w:val="0"/>
          <w:numId w:val="2"/>
        </w:numPr>
        <w:shd w:val="clear" w:color="auto" w:fill="auto"/>
        <w:tabs>
          <w:tab w:val="left" w:pos="478"/>
          <w:tab w:val="left" w:leader="dot" w:pos="9235"/>
        </w:tabs>
        <w:spacing w:before="0" w:after="83" w:line="220" w:lineRule="exact"/>
      </w:pPr>
      <w:r>
        <w:t>Место дисциплины в структуре образовательной программы</w:t>
      </w:r>
      <w:r>
        <w:tab/>
        <w:t>4</w:t>
      </w:r>
    </w:p>
    <w:p w:rsidR="00345286" w:rsidRDefault="0064269F" w:rsidP="00345286">
      <w:pPr>
        <w:pStyle w:val="a7"/>
        <w:framePr w:w="9562" w:h="10379" w:hRule="exact" w:wrap="none" w:vAnchor="page" w:hAnchor="page" w:x="1285" w:y="1189"/>
        <w:numPr>
          <w:ilvl w:val="0"/>
          <w:numId w:val="2"/>
        </w:numPr>
        <w:shd w:val="clear" w:color="auto" w:fill="auto"/>
        <w:tabs>
          <w:tab w:val="left" w:pos="478"/>
        </w:tabs>
        <w:spacing w:before="0" w:after="68" w:line="259" w:lineRule="exact"/>
        <w:jc w:val="left"/>
      </w:pPr>
      <w:hyperlink w:anchor="bookmark5" w:tooltip="Current Document">
        <w:r w:rsidR="00345286">
          <w:t>Объем дисциплины в зачетных единицах и в академических часах с выделением объема</w:t>
        </w:r>
      </w:hyperlink>
      <w:r w:rsidR="00345286">
        <w:t xml:space="preserve"> </w:t>
      </w:r>
      <w:hyperlink w:anchor="bookmark5" w:tooltip="Current Document">
        <w:r w:rsidR="00345286">
          <w:t>аудиторной (лекции, семинары) и самостоятельной работы обучающихся (в семестре, в сессию) ....6</w:t>
        </w:r>
      </w:hyperlink>
    </w:p>
    <w:p w:rsidR="00345286" w:rsidRDefault="0064269F" w:rsidP="00345286">
      <w:pPr>
        <w:pStyle w:val="a7"/>
        <w:framePr w:w="9562" w:h="10379" w:hRule="exact" w:wrap="none" w:vAnchor="page" w:hAnchor="page" w:x="1285" w:y="1189"/>
        <w:numPr>
          <w:ilvl w:val="0"/>
          <w:numId w:val="2"/>
        </w:numPr>
        <w:shd w:val="clear" w:color="auto" w:fill="auto"/>
        <w:tabs>
          <w:tab w:val="left" w:pos="478"/>
        </w:tabs>
        <w:spacing w:before="0" w:after="0" w:line="250" w:lineRule="exact"/>
      </w:pPr>
      <w:hyperlink w:anchor="bookmark6" w:tooltip="Current Document">
        <w:r w:rsidR="00345286">
          <w:t>Содержание дисциплины, структурированное по темам (разделам) дисциплины с указанием</w:t>
        </w:r>
      </w:hyperlink>
    </w:p>
    <w:p w:rsidR="00345286" w:rsidRDefault="00345286" w:rsidP="00345286">
      <w:pPr>
        <w:pStyle w:val="a7"/>
        <w:framePr w:w="9562" w:h="10379" w:hRule="exact" w:wrap="none" w:vAnchor="page" w:hAnchor="page" w:x="1285" w:y="1189"/>
        <w:shd w:val="clear" w:color="auto" w:fill="auto"/>
        <w:tabs>
          <w:tab w:val="right" w:leader="dot" w:pos="9434"/>
        </w:tabs>
        <w:spacing w:before="0" w:after="0" w:line="250" w:lineRule="exact"/>
      </w:pPr>
      <w:r>
        <w:t>их объемов (в академических часах) и видов учебных занятий</w:t>
      </w:r>
      <w:r>
        <w:tab/>
        <w:t>7</w:t>
      </w:r>
    </w:p>
    <w:p w:rsidR="00345286" w:rsidRDefault="00345286" w:rsidP="00345286">
      <w:pPr>
        <w:pStyle w:val="a7"/>
        <w:framePr w:w="9562" w:h="10379" w:hRule="exact" w:wrap="none" w:vAnchor="page" w:hAnchor="page" w:x="1285" w:y="1189"/>
        <w:numPr>
          <w:ilvl w:val="1"/>
          <w:numId w:val="2"/>
        </w:numPr>
        <w:shd w:val="clear" w:color="auto" w:fill="auto"/>
        <w:tabs>
          <w:tab w:val="left" w:pos="861"/>
          <w:tab w:val="right" w:leader="dot" w:pos="9434"/>
        </w:tabs>
        <w:spacing w:before="0" w:after="0" w:line="350" w:lineRule="exact"/>
        <w:ind w:left="320"/>
      </w:pPr>
      <w:r>
        <w:t>Содержание дисциплины</w:t>
      </w:r>
      <w:r>
        <w:tab/>
        <w:t>7</w:t>
      </w:r>
    </w:p>
    <w:p w:rsidR="00345286" w:rsidRDefault="00345286" w:rsidP="00345286">
      <w:pPr>
        <w:pStyle w:val="a7"/>
        <w:framePr w:w="9562" w:h="10379" w:hRule="exact" w:wrap="none" w:vAnchor="page" w:hAnchor="page" w:x="1285" w:y="1189"/>
        <w:numPr>
          <w:ilvl w:val="1"/>
          <w:numId w:val="2"/>
        </w:numPr>
        <w:shd w:val="clear" w:color="auto" w:fill="auto"/>
        <w:tabs>
          <w:tab w:val="left" w:pos="861"/>
          <w:tab w:val="right" w:leader="dot" w:pos="9434"/>
        </w:tabs>
        <w:spacing w:before="0" w:after="0" w:line="350" w:lineRule="exact"/>
        <w:ind w:left="320"/>
      </w:pPr>
      <w:r>
        <w:t>Учебно-тематический план</w:t>
      </w:r>
      <w:r>
        <w:tab/>
        <w:t>10</w:t>
      </w:r>
    </w:p>
    <w:p w:rsidR="00345286" w:rsidRDefault="00345286" w:rsidP="00345286">
      <w:pPr>
        <w:pStyle w:val="a7"/>
        <w:framePr w:w="9562" w:h="10379" w:hRule="exact" w:wrap="none" w:vAnchor="page" w:hAnchor="page" w:x="1285" w:y="1189"/>
        <w:numPr>
          <w:ilvl w:val="1"/>
          <w:numId w:val="2"/>
        </w:numPr>
        <w:shd w:val="clear" w:color="auto" w:fill="auto"/>
        <w:tabs>
          <w:tab w:val="left" w:pos="861"/>
          <w:tab w:val="right" w:leader="dot" w:pos="9434"/>
        </w:tabs>
        <w:spacing w:before="0" w:after="0" w:line="350" w:lineRule="exact"/>
        <w:ind w:left="320"/>
      </w:pPr>
      <w:r>
        <w:t>Содержание семинаров, практических занятий</w:t>
      </w:r>
      <w:r>
        <w:tab/>
        <w:t>11</w:t>
      </w:r>
    </w:p>
    <w:p w:rsidR="00345286" w:rsidRDefault="0064269F" w:rsidP="00345286">
      <w:pPr>
        <w:pStyle w:val="a7"/>
        <w:framePr w:w="9562" w:h="10379" w:hRule="exact" w:wrap="none" w:vAnchor="page" w:hAnchor="page" w:x="1285" w:y="1189"/>
        <w:numPr>
          <w:ilvl w:val="0"/>
          <w:numId w:val="2"/>
        </w:numPr>
        <w:shd w:val="clear" w:color="auto" w:fill="auto"/>
        <w:tabs>
          <w:tab w:val="left" w:pos="478"/>
        </w:tabs>
        <w:spacing w:before="0" w:after="0" w:line="245" w:lineRule="exact"/>
      </w:pPr>
      <w:hyperlink w:anchor="bookmark11" w:tooltip="Current Document">
        <w:r w:rsidR="00345286">
          <w:t>Перечень учебно-методического обеспечения для самостоятельной работы обучающихся по</w:t>
        </w:r>
      </w:hyperlink>
    </w:p>
    <w:p w:rsidR="00345286" w:rsidRDefault="00345286" w:rsidP="00345286">
      <w:pPr>
        <w:pStyle w:val="a7"/>
        <w:framePr w:w="9562" w:h="10379" w:hRule="exact" w:wrap="none" w:vAnchor="page" w:hAnchor="page" w:x="1285" w:y="1189"/>
        <w:shd w:val="clear" w:color="auto" w:fill="auto"/>
        <w:tabs>
          <w:tab w:val="right" w:leader="dot" w:pos="9434"/>
        </w:tabs>
        <w:spacing w:before="0" w:after="56" w:line="245" w:lineRule="exact"/>
      </w:pPr>
      <w:r>
        <w:t xml:space="preserve">дисциплине </w:t>
      </w:r>
      <w:r>
        <w:tab/>
        <w:t>13</w:t>
      </w:r>
    </w:p>
    <w:p w:rsidR="00345286" w:rsidRDefault="0064269F" w:rsidP="00345286">
      <w:pPr>
        <w:pStyle w:val="a7"/>
        <w:framePr w:w="9562" w:h="10379" w:hRule="exact" w:wrap="none" w:vAnchor="page" w:hAnchor="page" w:x="1285" w:y="1189"/>
        <w:numPr>
          <w:ilvl w:val="1"/>
          <w:numId w:val="2"/>
        </w:numPr>
        <w:shd w:val="clear" w:color="auto" w:fill="auto"/>
        <w:tabs>
          <w:tab w:val="left" w:pos="861"/>
        </w:tabs>
        <w:spacing w:before="0" w:after="0" w:line="250" w:lineRule="exact"/>
        <w:ind w:left="320"/>
      </w:pPr>
      <w:hyperlink w:anchor="bookmark12" w:tooltip="Current Document">
        <w:r w:rsidR="00345286">
          <w:t>Перечень вопросов, отводимых на самостоятельное освоение дисциплины, формы</w:t>
        </w:r>
      </w:hyperlink>
    </w:p>
    <w:p w:rsidR="00345286" w:rsidRDefault="00345286" w:rsidP="00345286">
      <w:pPr>
        <w:pStyle w:val="a7"/>
        <w:framePr w:w="9562" w:h="10379" w:hRule="exact" w:wrap="none" w:vAnchor="page" w:hAnchor="page" w:x="1285" w:y="1189"/>
        <w:shd w:val="clear" w:color="auto" w:fill="auto"/>
        <w:tabs>
          <w:tab w:val="right" w:leader="dot" w:pos="9434"/>
        </w:tabs>
        <w:spacing w:before="0" w:after="84" w:line="250" w:lineRule="exact"/>
        <w:ind w:left="320"/>
      </w:pPr>
      <w:r>
        <w:t>внеаудиторной самостоятельной работы</w:t>
      </w:r>
      <w:r>
        <w:tab/>
        <w:t>13</w:t>
      </w:r>
    </w:p>
    <w:p w:rsidR="00345286" w:rsidRDefault="00345286" w:rsidP="00345286">
      <w:pPr>
        <w:pStyle w:val="a7"/>
        <w:framePr w:w="9562" w:h="10379" w:hRule="exact" w:wrap="none" w:vAnchor="page" w:hAnchor="page" w:x="1285" w:y="1189"/>
        <w:numPr>
          <w:ilvl w:val="1"/>
          <w:numId w:val="2"/>
        </w:numPr>
        <w:shd w:val="clear" w:color="auto" w:fill="auto"/>
        <w:tabs>
          <w:tab w:val="left" w:pos="861"/>
          <w:tab w:val="right" w:leader="dot" w:pos="9434"/>
        </w:tabs>
        <w:spacing w:before="0" w:after="90" w:line="220" w:lineRule="exact"/>
        <w:ind w:left="320"/>
      </w:pPr>
      <w:r>
        <w:t>Перечень вопросов, заданий, тем для подготовки к текущему контролю:</w:t>
      </w:r>
      <w:r>
        <w:tab/>
        <w:t>14</w:t>
      </w:r>
    </w:p>
    <w:p w:rsidR="00345286" w:rsidRDefault="0064269F" w:rsidP="00345286">
      <w:pPr>
        <w:pStyle w:val="a7"/>
        <w:framePr w:w="9562" w:h="10379" w:hRule="exact" w:wrap="none" w:vAnchor="page" w:hAnchor="page" w:x="1285" w:y="1189"/>
        <w:numPr>
          <w:ilvl w:val="0"/>
          <w:numId w:val="2"/>
        </w:numPr>
        <w:shd w:val="clear" w:color="auto" w:fill="auto"/>
        <w:tabs>
          <w:tab w:val="left" w:pos="478"/>
        </w:tabs>
        <w:spacing w:before="0" w:after="0" w:line="250" w:lineRule="exact"/>
      </w:pPr>
      <w:hyperlink w:anchor="bookmark15" w:tooltip="Current Document">
        <w:r w:rsidR="00345286">
          <w:t>Фонд оценочных средств для проведения промежуточной аттестации обучающихся по</w:t>
        </w:r>
      </w:hyperlink>
    </w:p>
    <w:p w:rsidR="00345286" w:rsidRDefault="00345286" w:rsidP="00345286">
      <w:pPr>
        <w:pStyle w:val="a7"/>
        <w:framePr w:w="9562" w:h="10379" w:hRule="exact" w:wrap="none" w:vAnchor="page" w:hAnchor="page" w:x="1285" w:y="1189"/>
        <w:shd w:val="clear" w:color="auto" w:fill="auto"/>
        <w:tabs>
          <w:tab w:val="right" w:leader="dot" w:pos="9434"/>
        </w:tabs>
        <w:spacing w:before="0" w:after="60" w:line="250" w:lineRule="exact"/>
      </w:pPr>
      <w:r>
        <w:t>дисциплине</w:t>
      </w:r>
      <w:r>
        <w:tab/>
        <w:t>19</w:t>
      </w:r>
    </w:p>
    <w:p w:rsidR="00345286" w:rsidRDefault="0064269F" w:rsidP="00345286">
      <w:pPr>
        <w:pStyle w:val="a7"/>
        <w:framePr w:w="9562" w:h="10379" w:hRule="exact" w:wrap="none" w:vAnchor="page" w:hAnchor="page" w:x="1285" w:y="1189"/>
        <w:numPr>
          <w:ilvl w:val="0"/>
          <w:numId w:val="2"/>
        </w:numPr>
        <w:shd w:val="clear" w:color="auto" w:fill="auto"/>
        <w:tabs>
          <w:tab w:val="left" w:pos="478"/>
        </w:tabs>
        <w:spacing w:before="0" w:after="0" w:line="250" w:lineRule="exact"/>
      </w:pPr>
      <w:hyperlink w:anchor="bookmark17" w:tooltip="Current Document">
        <w:r w:rsidR="00345286">
          <w:t>Перечень основной и дополнительной учебной литературы, необходимой для освоения</w:t>
        </w:r>
      </w:hyperlink>
    </w:p>
    <w:p w:rsidR="00345286" w:rsidRDefault="00345286" w:rsidP="00345286">
      <w:pPr>
        <w:pStyle w:val="a7"/>
        <w:framePr w:w="9562" w:h="10379" w:hRule="exact" w:wrap="none" w:vAnchor="page" w:hAnchor="page" w:x="1285" w:y="1189"/>
        <w:shd w:val="clear" w:color="auto" w:fill="auto"/>
        <w:tabs>
          <w:tab w:val="right" w:leader="dot" w:pos="9434"/>
        </w:tabs>
        <w:spacing w:before="0" w:after="56" w:line="250" w:lineRule="exact"/>
      </w:pPr>
      <w:r>
        <w:t xml:space="preserve">дисциплины </w:t>
      </w:r>
      <w:r>
        <w:tab/>
        <w:t>27</w:t>
      </w:r>
    </w:p>
    <w:p w:rsidR="00345286" w:rsidRDefault="0064269F" w:rsidP="00345286">
      <w:pPr>
        <w:pStyle w:val="a7"/>
        <w:framePr w:w="9562" w:h="10379" w:hRule="exact" w:wrap="none" w:vAnchor="page" w:hAnchor="page" w:x="1285" w:y="1189"/>
        <w:numPr>
          <w:ilvl w:val="0"/>
          <w:numId w:val="2"/>
        </w:numPr>
        <w:shd w:val="clear" w:color="auto" w:fill="auto"/>
        <w:tabs>
          <w:tab w:val="left" w:pos="478"/>
        </w:tabs>
        <w:spacing w:before="0" w:after="0" w:line="254" w:lineRule="exact"/>
      </w:pPr>
      <w:hyperlink w:anchor="bookmark18" w:tooltip="Current Document">
        <w:r w:rsidR="00345286">
          <w:t>Перечень ресурсов информационно-телекоммуникационной сети «Интернет», необходимых</w:t>
        </w:r>
      </w:hyperlink>
    </w:p>
    <w:p w:rsidR="00345286" w:rsidRDefault="00345286" w:rsidP="00345286">
      <w:pPr>
        <w:pStyle w:val="a7"/>
        <w:framePr w:w="9562" w:h="10379" w:hRule="exact" w:wrap="none" w:vAnchor="page" w:hAnchor="page" w:x="1285" w:y="1189"/>
        <w:shd w:val="clear" w:color="auto" w:fill="auto"/>
        <w:tabs>
          <w:tab w:val="right" w:leader="dot" w:pos="9434"/>
        </w:tabs>
        <w:spacing w:before="0" w:after="88" w:line="254" w:lineRule="exact"/>
      </w:pPr>
      <w:r>
        <w:t>для освоения дисциплины:</w:t>
      </w:r>
      <w:r>
        <w:tab/>
        <w:t>29</w:t>
      </w:r>
    </w:p>
    <w:p w:rsidR="00345286" w:rsidRDefault="00345286" w:rsidP="00345286">
      <w:pPr>
        <w:pStyle w:val="a7"/>
        <w:framePr w:w="9562" w:h="10379" w:hRule="exact" w:wrap="none" w:vAnchor="page" w:hAnchor="page" w:x="1285" w:y="1189"/>
        <w:numPr>
          <w:ilvl w:val="0"/>
          <w:numId w:val="2"/>
        </w:numPr>
        <w:shd w:val="clear" w:color="auto" w:fill="auto"/>
        <w:tabs>
          <w:tab w:val="left" w:pos="478"/>
          <w:tab w:val="right" w:leader="dot" w:pos="9434"/>
        </w:tabs>
        <w:spacing w:before="0" w:after="90" w:line="220" w:lineRule="exact"/>
      </w:pPr>
      <w:r>
        <w:t>Методические указания для обучающихся по освоению дисциплины</w:t>
      </w:r>
      <w:r>
        <w:tab/>
        <w:t>30</w:t>
      </w:r>
    </w:p>
    <w:p w:rsidR="00345286" w:rsidRDefault="0064269F" w:rsidP="00345286">
      <w:pPr>
        <w:pStyle w:val="a7"/>
        <w:framePr w:w="9562" w:h="10379" w:hRule="exact" w:wrap="none" w:vAnchor="page" w:hAnchor="page" w:x="1285" w:y="1189"/>
        <w:numPr>
          <w:ilvl w:val="0"/>
          <w:numId w:val="2"/>
        </w:numPr>
        <w:shd w:val="clear" w:color="auto" w:fill="auto"/>
        <w:tabs>
          <w:tab w:val="left" w:pos="478"/>
        </w:tabs>
        <w:spacing w:before="0" w:after="0" w:line="250" w:lineRule="exact"/>
      </w:pPr>
      <w:hyperlink w:anchor="bookmark20" w:tooltip="Current Document">
        <w:r w:rsidR="00345286">
          <w:t>Перечень информационных технологий, используемых при осуществлении образовательного</w:t>
        </w:r>
      </w:hyperlink>
    </w:p>
    <w:p w:rsidR="00345286" w:rsidRDefault="00345286" w:rsidP="00345286">
      <w:pPr>
        <w:pStyle w:val="a7"/>
        <w:framePr w:w="9562" w:h="10379" w:hRule="exact" w:wrap="none" w:vAnchor="page" w:hAnchor="page" w:x="1285" w:y="1189"/>
        <w:shd w:val="clear" w:color="auto" w:fill="auto"/>
        <w:tabs>
          <w:tab w:val="right" w:leader="dot" w:pos="9434"/>
        </w:tabs>
        <w:spacing w:before="0" w:after="0" w:line="250" w:lineRule="exact"/>
        <w:jc w:val="left"/>
      </w:pPr>
      <w:r>
        <w:t>процесса по дисциплине, включая перечень необходимого программного обеспечения и информационных справочных систем</w:t>
      </w:r>
      <w:r>
        <w:tab/>
        <w:t>31</w:t>
      </w:r>
    </w:p>
    <w:p w:rsidR="00345286" w:rsidRDefault="00345286" w:rsidP="00345286">
      <w:pPr>
        <w:pStyle w:val="a7"/>
        <w:framePr w:w="9562" w:h="10379" w:hRule="exact" w:wrap="none" w:vAnchor="page" w:hAnchor="page" w:x="1285" w:y="1189"/>
        <w:numPr>
          <w:ilvl w:val="1"/>
          <w:numId w:val="2"/>
        </w:numPr>
        <w:shd w:val="clear" w:color="auto" w:fill="auto"/>
        <w:tabs>
          <w:tab w:val="left" w:pos="914"/>
          <w:tab w:val="right" w:leader="dot" w:pos="9434"/>
        </w:tabs>
        <w:spacing w:before="0" w:after="0" w:line="350" w:lineRule="exact"/>
        <w:ind w:left="320"/>
      </w:pPr>
      <w:r>
        <w:t>Комплект лицензионного программного обеспечения:</w:t>
      </w:r>
      <w:r>
        <w:tab/>
        <w:t>31</w:t>
      </w:r>
    </w:p>
    <w:p w:rsidR="00345286" w:rsidRDefault="0064269F" w:rsidP="00345286">
      <w:pPr>
        <w:pStyle w:val="a7"/>
        <w:framePr w:w="9562" w:h="10379" w:hRule="exact" w:wrap="none" w:vAnchor="page" w:hAnchor="page" w:x="1285" w:y="1189"/>
        <w:numPr>
          <w:ilvl w:val="1"/>
          <w:numId w:val="2"/>
        </w:numPr>
        <w:shd w:val="clear" w:color="auto" w:fill="auto"/>
        <w:tabs>
          <w:tab w:val="left" w:pos="914"/>
        </w:tabs>
        <w:spacing w:before="0" w:after="0" w:line="350" w:lineRule="exact"/>
        <w:ind w:left="320"/>
      </w:pPr>
      <w:hyperlink w:anchor="bookmark22" w:tooltip="Current Document">
        <w:r w:rsidR="00345286">
          <w:t>Современные профессиональные базы данных и информационные справочные системы ..31</w:t>
        </w:r>
      </w:hyperlink>
    </w:p>
    <w:p w:rsidR="00345286" w:rsidRDefault="00345286" w:rsidP="00345286">
      <w:pPr>
        <w:pStyle w:val="a7"/>
        <w:framePr w:w="9562" w:h="10379" w:hRule="exact" w:wrap="none" w:vAnchor="page" w:hAnchor="page" w:x="1285" w:y="1189"/>
        <w:numPr>
          <w:ilvl w:val="1"/>
          <w:numId w:val="2"/>
        </w:numPr>
        <w:shd w:val="clear" w:color="auto" w:fill="auto"/>
        <w:tabs>
          <w:tab w:val="left" w:pos="914"/>
          <w:tab w:val="right" w:leader="dot" w:pos="9434"/>
        </w:tabs>
        <w:spacing w:before="0" w:after="0" w:line="350" w:lineRule="exact"/>
        <w:ind w:left="320"/>
      </w:pPr>
      <w:r>
        <w:t>Сертифицированные программные и аппаратные средства защиты информации</w:t>
      </w:r>
      <w:r>
        <w:tab/>
        <w:t>31</w:t>
      </w:r>
    </w:p>
    <w:p w:rsidR="00345286" w:rsidRDefault="0064269F" w:rsidP="00345286">
      <w:pPr>
        <w:pStyle w:val="a7"/>
        <w:framePr w:w="9562" w:h="10379" w:hRule="exact" w:wrap="none" w:vAnchor="page" w:hAnchor="page" w:x="1285" w:y="1189"/>
        <w:numPr>
          <w:ilvl w:val="0"/>
          <w:numId w:val="2"/>
        </w:numPr>
        <w:shd w:val="clear" w:color="auto" w:fill="auto"/>
        <w:tabs>
          <w:tab w:val="left" w:pos="478"/>
        </w:tabs>
        <w:spacing w:before="0" w:after="0" w:line="254" w:lineRule="exact"/>
      </w:pPr>
      <w:hyperlink w:anchor="bookmark24" w:tooltip="Current Document">
        <w:r w:rsidR="00345286">
          <w:t>Описание материально-технической базы, необходимой для осуществления образовательного</w:t>
        </w:r>
      </w:hyperlink>
    </w:p>
    <w:p w:rsidR="00345286" w:rsidRDefault="00345286" w:rsidP="00345286">
      <w:pPr>
        <w:pStyle w:val="a7"/>
        <w:framePr w:w="9562" w:h="10379" w:hRule="exact" w:wrap="none" w:vAnchor="page" w:hAnchor="page" w:x="1285" w:y="1189"/>
        <w:shd w:val="clear" w:color="auto" w:fill="auto"/>
        <w:tabs>
          <w:tab w:val="right" w:leader="dot" w:pos="9434"/>
        </w:tabs>
        <w:spacing w:before="0" w:after="0" w:line="254" w:lineRule="exact"/>
      </w:pPr>
      <w:r>
        <w:t>процесса по дисциплине</w:t>
      </w:r>
      <w:r>
        <w:tab/>
        <w:t>31</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a5"/>
        <w:framePr w:wrap="none" w:vAnchor="page" w:hAnchor="page" w:x="5922" w:y="15707"/>
        <w:shd w:val="clear" w:color="auto" w:fill="auto"/>
        <w:spacing w:line="170" w:lineRule="exact"/>
      </w:pPr>
      <w:r>
        <w:t>3</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40"/>
        <w:framePr w:w="9782" w:h="2321" w:hRule="exact" w:wrap="none" w:vAnchor="page" w:hAnchor="page" w:x="1062" w:y="1242"/>
        <w:numPr>
          <w:ilvl w:val="0"/>
          <w:numId w:val="3"/>
        </w:numPr>
        <w:shd w:val="clear" w:color="auto" w:fill="auto"/>
        <w:tabs>
          <w:tab w:val="left" w:pos="408"/>
        </w:tabs>
        <w:spacing w:before="0" w:after="92" w:line="280" w:lineRule="exact"/>
        <w:ind w:firstLine="0"/>
        <w:jc w:val="both"/>
      </w:pPr>
      <w:bookmarkStart w:id="1" w:name="bookmark2"/>
      <w:r>
        <w:t>Наименование дисциплины</w:t>
      </w:r>
      <w:bookmarkEnd w:id="1"/>
    </w:p>
    <w:p w:rsidR="001E62A5" w:rsidRDefault="00345286">
      <w:pPr>
        <w:pStyle w:val="30"/>
        <w:framePr w:w="9782" w:h="2321" w:hRule="exact" w:wrap="none" w:vAnchor="page" w:hAnchor="page" w:x="1062" w:y="1242"/>
        <w:shd w:val="clear" w:color="auto" w:fill="auto"/>
        <w:spacing w:after="59" w:line="280" w:lineRule="exact"/>
        <w:ind w:left="640" w:firstLine="0"/>
        <w:jc w:val="left"/>
      </w:pPr>
      <w:r>
        <w:t>Инвестиционное право</w:t>
      </w:r>
    </w:p>
    <w:p w:rsidR="001E62A5" w:rsidRDefault="00345286">
      <w:pPr>
        <w:pStyle w:val="40"/>
        <w:framePr w:w="9782" w:h="2321" w:hRule="exact" w:wrap="none" w:vAnchor="page" w:hAnchor="page" w:x="1062" w:y="1242"/>
        <w:numPr>
          <w:ilvl w:val="0"/>
          <w:numId w:val="3"/>
        </w:numPr>
        <w:shd w:val="clear" w:color="auto" w:fill="auto"/>
        <w:tabs>
          <w:tab w:val="left" w:pos="427"/>
        </w:tabs>
        <w:spacing w:before="0" w:after="93" w:line="322" w:lineRule="exact"/>
        <w:ind w:firstLine="0"/>
        <w:jc w:val="both"/>
      </w:pPr>
      <w:bookmarkStart w:id="2" w:name="bookmark3"/>
      <w:r>
        <w:t>Перечень планируемых результатов обучения по дисциплине, соотнесенных с планируемыми результатами освоения образовательной программы</w:t>
      </w:r>
      <w:bookmarkEnd w:id="2"/>
    </w:p>
    <w:p w:rsidR="001E62A5" w:rsidRDefault="00345286">
      <w:pPr>
        <w:pStyle w:val="50"/>
        <w:framePr w:w="9782" w:h="2321" w:hRule="exact" w:wrap="none" w:vAnchor="page" w:hAnchor="page" w:x="1062" w:y="1242"/>
        <w:shd w:val="clear" w:color="auto" w:fill="auto"/>
        <w:spacing w:before="0" w:after="0" w:line="280" w:lineRule="exact"/>
        <w:ind w:left="3380"/>
        <w:jc w:val="left"/>
      </w:pPr>
      <w:r>
        <w:rPr>
          <w:rStyle w:val="51"/>
          <w:i/>
          <w:iCs/>
        </w:rPr>
        <w:t>Для профиля «Экономическое право»</w:t>
      </w:r>
    </w:p>
    <w:p w:rsidR="001E62A5" w:rsidRDefault="00345286">
      <w:pPr>
        <w:pStyle w:val="20"/>
        <w:framePr w:w="1354" w:h="498" w:hRule="exact" w:wrap="none" w:vAnchor="page" w:hAnchor="page" w:x="601" w:y="3897"/>
        <w:shd w:val="clear" w:color="auto" w:fill="auto"/>
        <w:spacing w:after="1" w:line="220" w:lineRule="exact"/>
      </w:pPr>
      <w:bookmarkStart w:id="3" w:name="bookmark4"/>
      <w:r>
        <w:t>Код</w:t>
      </w:r>
      <w:bookmarkEnd w:id="3"/>
    </w:p>
    <w:p w:rsidR="001E62A5" w:rsidRDefault="00345286">
      <w:pPr>
        <w:pStyle w:val="20"/>
        <w:framePr w:w="1354" w:h="498" w:hRule="exact" w:wrap="none" w:vAnchor="page" w:hAnchor="page" w:x="601" w:y="3897"/>
        <w:shd w:val="clear" w:color="auto" w:fill="auto"/>
        <w:spacing w:after="0" w:line="220" w:lineRule="exact"/>
      </w:pPr>
      <w:r>
        <w:t>компетенции</w:t>
      </w:r>
    </w:p>
    <w:p w:rsidR="001E62A5" w:rsidRDefault="00345286">
      <w:pPr>
        <w:pStyle w:val="20"/>
        <w:framePr w:wrap="none" w:vAnchor="page" w:hAnchor="page" w:x="2080" w:y="3897"/>
        <w:shd w:val="clear" w:color="auto" w:fill="auto"/>
        <w:spacing w:after="0" w:line="220" w:lineRule="exact"/>
      </w:pPr>
      <w:r>
        <w:t>Наименование компетенции</w:t>
      </w:r>
    </w:p>
    <w:p w:rsidR="001E62A5" w:rsidRDefault="00345286">
      <w:pPr>
        <w:pStyle w:val="20"/>
        <w:framePr w:w="1363" w:h="792" w:hRule="exact" w:wrap="none" w:vAnchor="page" w:hAnchor="page" w:x="5449" w:y="3868"/>
        <w:shd w:val="clear" w:color="auto" w:fill="auto"/>
        <w:spacing w:after="0" w:line="250" w:lineRule="exact"/>
      </w:pPr>
      <w:r>
        <w:t>Индикаторы</w:t>
      </w:r>
    </w:p>
    <w:p w:rsidR="001E62A5" w:rsidRDefault="00345286">
      <w:pPr>
        <w:pStyle w:val="20"/>
        <w:framePr w:w="1363" w:h="792" w:hRule="exact" w:wrap="none" w:vAnchor="page" w:hAnchor="page" w:x="5449" w:y="3868"/>
        <w:shd w:val="clear" w:color="auto" w:fill="auto"/>
        <w:spacing w:after="0" w:line="250" w:lineRule="exact"/>
      </w:pPr>
      <w:r>
        <w:t>достижения</w:t>
      </w:r>
    </w:p>
    <w:p w:rsidR="001E62A5" w:rsidRDefault="00345286">
      <w:pPr>
        <w:pStyle w:val="20"/>
        <w:framePr w:w="1363" w:h="792" w:hRule="exact" w:wrap="none" w:vAnchor="page" w:hAnchor="page" w:x="5449" w:y="3868"/>
        <w:shd w:val="clear" w:color="auto" w:fill="auto"/>
        <w:spacing w:after="0" w:line="250" w:lineRule="exact"/>
      </w:pPr>
      <w:r>
        <w:t>компетенции</w:t>
      </w:r>
    </w:p>
    <w:p w:rsidR="001E62A5" w:rsidRDefault="00345286">
      <w:pPr>
        <w:pStyle w:val="20"/>
        <w:framePr w:w="3350" w:h="1046" w:hRule="exact" w:wrap="none" w:vAnchor="page" w:hAnchor="page" w:x="7955" w:y="3863"/>
        <w:shd w:val="clear" w:color="auto" w:fill="auto"/>
        <w:tabs>
          <w:tab w:val="left" w:pos="2107"/>
        </w:tabs>
        <w:spacing w:after="0" w:line="250" w:lineRule="exact"/>
        <w:jc w:val="both"/>
      </w:pPr>
      <w:r>
        <w:t>Результаты обучения (умения и знания), соотнесенные с индикаторами</w:t>
      </w:r>
      <w:r>
        <w:tab/>
        <w:t>достижения</w:t>
      </w:r>
    </w:p>
    <w:p w:rsidR="001E62A5" w:rsidRDefault="00345286">
      <w:pPr>
        <w:pStyle w:val="20"/>
        <w:framePr w:w="3350" w:h="1046" w:hRule="exact" w:wrap="none" w:vAnchor="page" w:hAnchor="page" w:x="7955" w:y="3863"/>
        <w:shd w:val="clear" w:color="auto" w:fill="auto"/>
        <w:spacing w:after="0" w:line="250" w:lineRule="exact"/>
        <w:jc w:val="both"/>
      </w:pPr>
      <w:r>
        <w:t>компетенции</w:t>
      </w:r>
    </w:p>
    <w:p w:rsidR="001E62A5" w:rsidRDefault="00345286">
      <w:pPr>
        <w:pStyle w:val="20"/>
        <w:framePr w:wrap="none" w:vAnchor="page" w:hAnchor="page" w:x="880" w:y="5404"/>
        <w:shd w:val="clear" w:color="auto" w:fill="auto"/>
        <w:spacing w:after="0" w:line="220" w:lineRule="exact"/>
      </w:pPr>
      <w:r>
        <w:t>ПКП-2</w:t>
      </w:r>
    </w:p>
    <w:p w:rsidR="001E62A5" w:rsidRDefault="00345286">
      <w:pPr>
        <w:pStyle w:val="20"/>
        <w:framePr w:w="1718" w:h="552" w:hRule="exact" w:wrap="none" w:vAnchor="page" w:hAnchor="page" w:x="3606" w:y="5744"/>
        <w:shd w:val="clear" w:color="auto" w:fill="auto"/>
        <w:spacing w:after="15" w:line="220" w:lineRule="exact"/>
        <w:jc w:val="right"/>
      </w:pPr>
      <w:r>
        <w:t>рисками</w:t>
      </w:r>
    </w:p>
    <w:p w:rsidR="001E62A5" w:rsidRDefault="00345286">
      <w:pPr>
        <w:pStyle w:val="20"/>
        <w:framePr w:w="1718" w:h="552" w:hRule="exact" w:wrap="none" w:vAnchor="page" w:hAnchor="page" w:x="3606" w:y="5744"/>
        <w:shd w:val="clear" w:color="auto" w:fill="auto"/>
        <w:spacing w:after="0" w:line="220" w:lineRule="exact"/>
        <w:jc w:val="right"/>
      </w:pPr>
      <w:r>
        <w:t>экономического</w:t>
      </w:r>
    </w:p>
    <w:p w:rsidR="001E62A5" w:rsidRDefault="00345286">
      <w:pPr>
        <w:pStyle w:val="20"/>
        <w:framePr w:w="3216" w:h="4455" w:hRule="exact" w:wrap="none" w:vAnchor="page" w:hAnchor="page" w:x="2080" w:y="4885"/>
        <w:shd w:val="clear" w:color="auto" w:fill="auto"/>
        <w:spacing w:after="0" w:line="274" w:lineRule="exact"/>
      </w:pPr>
      <w:r>
        <w:t>Способность действовать с</w:t>
      </w:r>
      <w:r>
        <w:br/>
        <w:t>учетом кризисных ситуаций в</w:t>
      </w:r>
      <w:r>
        <w:br/>
        <w:t>экономике,</w:t>
      </w:r>
    </w:p>
    <w:p w:rsidR="001E62A5" w:rsidRDefault="00345286">
      <w:pPr>
        <w:pStyle w:val="20"/>
        <w:framePr w:w="3216" w:h="4455" w:hRule="exact" w:wrap="none" w:vAnchor="page" w:hAnchor="page" w:x="2080" w:y="4885"/>
        <w:shd w:val="clear" w:color="auto" w:fill="auto"/>
        <w:spacing w:after="0" w:line="274" w:lineRule="exact"/>
      </w:pPr>
      <w:r>
        <w:t>вызываемых</w:t>
      </w:r>
      <w:r>
        <w:br/>
        <w:t>правового и</w:t>
      </w:r>
      <w:r>
        <w:br/>
        <w:t>характера,</w:t>
      </w:r>
    </w:p>
    <w:p w:rsidR="001E62A5" w:rsidRDefault="00345286">
      <w:pPr>
        <w:pStyle w:val="20"/>
        <w:framePr w:w="3216" w:h="4455" w:hRule="exact" w:wrap="none" w:vAnchor="page" w:hAnchor="page" w:x="2080" w:y="4885"/>
        <w:shd w:val="clear" w:color="auto" w:fill="auto"/>
        <w:spacing w:after="0" w:line="274" w:lineRule="exact"/>
      </w:pPr>
      <w:r>
        <w:t>анализировать проблемные ситуации на рынке товаров, работ, услуг, а также выявлять правонарушения при осуществлении предпринимательской деятельности и давать юридически обоснованные предложения по их преодолению и устранению</w:t>
      </w:r>
    </w:p>
    <w:p w:rsidR="001E62A5" w:rsidRDefault="00345286">
      <w:pPr>
        <w:pStyle w:val="20"/>
        <w:framePr w:w="2352" w:h="1978" w:hRule="exact" w:wrap="none" w:vAnchor="page" w:hAnchor="page" w:x="5449" w:y="4875"/>
        <w:shd w:val="clear" w:color="auto" w:fill="auto"/>
        <w:spacing w:after="0" w:line="274" w:lineRule="exact"/>
      </w:pPr>
      <w:r>
        <w:t>1. Действует с учетом кризисных ситуаций в экономике, вызываемых рисками правового и экономического характера.</w:t>
      </w:r>
    </w:p>
    <w:p w:rsidR="001E62A5" w:rsidRDefault="00345286">
      <w:pPr>
        <w:pStyle w:val="20"/>
        <w:framePr w:w="3302" w:h="3082" w:hRule="exact" w:wrap="none" w:vAnchor="page" w:hAnchor="page" w:x="7936" w:y="4871"/>
        <w:shd w:val="clear" w:color="auto" w:fill="auto"/>
        <w:spacing w:after="240" w:line="250" w:lineRule="exact"/>
      </w:pPr>
      <w:r>
        <w:rPr>
          <w:rStyle w:val="21"/>
        </w:rPr>
        <w:t>знать:</w:t>
      </w:r>
      <w:r>
        <w:t xml:space="preserve"> нормы законодательства, регламентирующего отношения в предпринимательской деятельности и инвестиционные риски.</w:t>
      </w:r>
    </w:p>
    <w:p w:rsidR="001E62A5" w:rsidRDefault="00345286">
      <w:pPr>
        <w:pStyle w:val="20"/>
        <w:framePr w:w="3302" w:h="3082" w:hRule="exact" w:wrap="none" w:vAnchor="page" w:hAnchor="page" w:x="7936" w:y="4871"/>
        <w:shd w:val="clear" w:color="auto" w:fill="auto"/>
        <w:spacing w:after="0" w:line="250" w:lineRule="exact"/>
      </w:pPr>
      <w:r>
        <w:rPr>
          <w:rStyle w:val="21"/>
        </w:rPr>
        <w:t>уметь:</w:t>
      </w:r>
      <w:r>
        <w:t xml:space="preserve"> анализирование норм законодательства, регламентирующего отношения в предпринимательской деятельности и инвестиционные риски.</w:t>
      </w:r>
    </w:p>
    <w:p w:rsidR="001E62A5" w:rsidRDefault="00345286">
      <w:pPr>
        <w:pStyle w:val="20"/>
        <w:framePr w:w="2371" w:h="1431" w:hRule="exact" w:wrap="none" w:vAnchor="page" w:hAnchor="page" w:x="5449" w:y="7918"/>
        <w:shd w:val="clear" w:color="auto" w:fill="auto"/>
        <w:spacing w:after="0" w:line="274" w:lineRule="exact"/>
      </w:pPr>
      <w:r>
        <w:t>2. Выявляет правонарушения при осуществлении предпринимательской деятельности.</w:t>
      </w:r>
    </w:p>
    <w:p w:rsidR="001E62A5" w:rsidRDefault="00345286">
      <w:pPr>
        <w:pStyle w:val="20"/>
        <w:framePr w:w="3322" w:h="1806" w:hRule="exact" w:wrap="none" w:vAnchor="page" w:hAnchor="page" w:x="7936" w:y="7930"/>
        <w:shd w:val="clear" w:color="auto" w:fill="auto"/>
        <w:spacing w:after="180" w:line="254" w:lineRule="exact"/>
      </w:pPr>
      <w:r>
        <w:rPr>
          <w:rStyle w:val="21"/>
        </w:rPr>
        <w:t>знать:</w:t>
      </w:r>
      <w:r>
        <w:t xml:space="preserve"> методы и формы оказания юридической помощи.</w:t>
      </w:r>
    </w:p>
    <w:p w:rsidR="001E62A5" w:rsidRDefault="00345286">
      <w:pPr>
        <w:pStyle w:val="20"/>
        <w:framePr w:w="3322" w:h="1806" w:hRule="exact" w:wrap="none" w:vAnchor="page" w:hAnchor="page" w:x="7936" w:y="7930"/>
        <w:shd w:val="clear" w:color="auto" w:fill="auto"/>
        <w:tabs>
          <w:tab w:val="left" w:leader="underscore" w:pos="3283"/>
        </w:tabs>
        <w:spacing w:after="0" w:line="254" w:lineRule="exact"/>
      </w:pPr>
      <w:r>
        <w:rPr>
          <w:rStyle w:val="21"/>
        </w:rPr>
        <w:t>уметь:</w:t>
      </w:r>
      <w:r>
        <w:t xml:space="preserve"> прогнозировать результаты хозяйственной деятельности на основе ее </w:t>
      </w:r>
      <w:r>
        <w:rPr>
          <w:rStyle w:val="22"/>
        </w:rPr>
        <w:t>правового анализа.</w:t>
      </w:r>
      <w:r>
        <w:tab/>
      </w:r>
    </w:p>
    <w:p w:rsidR="001E62A5" w:rsidRDefault="00345286">
      <w:pPr>
        <w:pStyle w:val="20"/>
        <w:framePr w:w="2371" w:h="2525" w:hRule="exact" w:wrap="none" w:vAnchor="page" w:hAnchor="page" w:x="5449" w:y="9704"/>
        <w:shd w:val="clear" w:color="auto" w:fill="auto"/>
        <w:spacing w:after="0" w:line="274" w:lineRule="exact"/>
      </w:pPr>
      <w:r>
        <w:t>3. Дает юридически обоснованные предложения по преодолению и устранению правонарушений при осуществлении предпринимательской деятельности.</w:t>
      </w:r>
    </w:p>
    <w:p w:rsidR="001E62A5" w:rsidRDefault="00345286">
      <w:pPr>
        <w:pStyle w:val="20"/>
        <w:framePr w:w="3245" w:h="1324" w:hRule="exact" w:wrap="none" w:vAnchor="page" w:hAnchor="page" w:x="7936" w:y="9697"/>
        <w:shd w:val="clear" w:color="auto" w:fill="auto"/>
        <w:spacing w:after="184" w:line="259" w:lineRule="exact"/>
        <w:ind w:right="520"/>
      </w:pPr>
      <w:r>
        <w:rPr>
          <w:rStyle w:val="21"/>
        </w:rPr>
        <w:t>знать:</w:t>
      </w:r>
      <w:r>
        <w:t xml:space="preserve"> порядок применения актов.</w:t>
      </w:r>
    </w:p>
    <w:p w:rsidR="001E62A5" w:rsidRDefault="00345286">
      <w:pPr>
        <w:pStyle w:val="20"/>
        <w:framePr w:w="3245" w:h="1324" w:hRule="exact" w:wrap="none" w:vAnchor="page" w:hAnchor="page" w:x="7936" w:y="9697"/>
        <w:shd w:val="clear" w:color="auto" w:fill="auto"/>
        <w:spacing w:after="0" w:line="254" w:lineRule="exact"/>
      </w:pPr>
      <w:r>
        <w:rPr>
          <w:rStyle w:val="21"/>
        </w:rPr>
        <w:t>уметь:</w:t>
      </w:r>
      <w:r>
        <w:t xml:space="preserve"> анализировать правоприменительную практику.</w:t>
      </w:r>
    </w:p>
    <w:p w:rsidR="001E62A5" w:rsidRDefault="00345286">
      <w:pPr>
        <w:pStyle w:val="20"/>
        <w:framePr w:wrap="none" w:vAnchor="page" w:hAnchor="page" w:x="880" w:y="12978"/>
        <w:shd w:val="clear" w:color="auto" w:fill="auto"/>
        <w:spacing w:after="0" w:line="220" w:lineRule="exact"/>
      </w:pPr>
      <w:r>
        <w:t>ПКП-3</w:t>
      </w:r>
    </w:p>
    <w:p w:rsidR="001E62A5" w:rsidRDefault="00345286">
      <w:pPr>
        <w:pStyle w:val="20"/>
        <w:framePr w:w="3245" w:h="2520" w:hRule="exact" w:wrap="none" w:vAnchor="page" w:hAnchor="page" w:x="2080" w:y="12210"/>
        <w:shd w:val="clear" w:color="auto" w:fill="auto"/>
        <w:spacing w:after="0" w:line="274" w:lineRule="exact"/>
      </w:pPr>
      <w:r>
        <w:t>Способность формировать юридические документы, необходимые для реализации экономической деятельности и защиты прав и законных интересов</w:t>
      </w:r>
    </w:p>
    <w:p w:rsidR="001E62A5" w:rsidRDefault="00345286">
      <w:pPr>
        <w:pStyle w:val="20"/>
        <w:framePr w:w="3245" w:h="2520" w:hRule="exact" w:wrap="none" w:vAnchor="page" w:hAnchor="page" w:x="2080" w:y="12210"/>
        <w:shd w:val="clear" w:color="auto" w:fill="auto"/>
        <w:spacing w:after="0" w:line="274" w:lineRule="exact"/>
      </w:pPr>
      <w:r>
        <w:t>ее субъектов, а также вести претензионно-исковую работу в организации</w:t>
      </w:r>
    </w:p>
    <w:p w:rsidR="001E62A5" w:rsidRDefault="00345286">
      <w:pPr>
        <w:pStyle w:val="20"/>
        <w:framePr w:w="2179" w:h="2809" w:hRule="exact" w:wrap="none" w:vAnchor="page" w:hAnchor="page" w:x="5449" w:y="12205"/>
        <w:shd w:val="clear" w:color="auto" w:fill="auto"/>
        <w:spacing w:after="0" w:line="274" w:lineRule="exact"/>
      </w:pPr>
      <w:r>
        <w:t>Составляет юридические документы, необходимые для реализации экономической деятельности и защиты прав и законных интересов ее субъектов.</w:t>
      </w:r>
    </w:p>
    <w:p w:rsidR="001E62A5" w:rsidRDefault="00345286">
      <w:pPr>
        <w:pStyle w:val="20"/>
        <w:framePr w:w="3350" w:h="2831" w:hRule="exact" w:wrap="none" w:vAnchor="page" w:hAnchor="page" w:x="7936" w:y="12197"/>
        <w:shd w:val="clear" w:color="auto" w:fill="auto"/>
        <w:spacing w:after="180" w:line="254" w:lineRule="exact"/>
      </w:pPr>
      <w:r>
        <w:rPr>
          <w:rStyle w:val="21"/>
        </w:rPr>
        <w:t>знать:</w:t>
      </w:r>
      <w:r>
        <w:t xml:space="preserve"> нормы законодательства, регламентирующего деятельность организаций различных правовых форм.</w:t>
      </w:r>
    </w:p>
    <w:p w:rsidR="001E62A5" w:rsidRDefault="00345286">
      <w:pPr>
        <w:pStyle w:val="20"/>
        <w:framePr w:w="3350" w:h="2831" w:hRule="exact" w:wrap="none" w:vAnchor="page" w:hAnchor="page" w:x="7936" w:y="12197"/>
        <w:shd w:val="clear" w:color="auto" w:fill="auto"/>
        <w:spacing w:after="0" w:line="254" w:lineRule="exact"/>
      </w:pPr>
      <w:r>
        <w:rPr>
          <w:rStyle w:val="21"/>
        </w:rPr>
        <w:t>уметь:</w:t>
      </w:r>
      <w:r>
        <w:t xml:space="preserve"> применять нормы законодательства, регламентирующего деятельность организаций различных правовых форм, в процессе организации собственного бизнеса.</w:t>
      </w:r>
    </w:p>
    <w:p w:rsidR="001E62A5" w:rsidRDefault="00345286">
      <w:pPr>
        <w:pStyle w:val="20"/>
        <w:framePr w:w="1651" w:h="504" w:hRule="exact" w:wrap="none" w:vAnchor="page" w:hAnchor="page" w:x="5449" w:y="15037"/>
        <w:shd w:val="clear" w:color="auto" w:fill="auto"/>
        <w:spacing w:after="15" w:line="220" w:lineRule="exact"/>
      </w:pPr>
      <w:r>
        <w:t>Разрабатывает,</w:t>
      </w:r>
    </w:p>
    <w:p w:rsidR="001E62A5" w:rsidRDefault="00345286">
      <w:pPr>
        <w:pStyle w:val="20"/>
        <w:framePr w:w="1651" w:h="504" w:hRule="exact" w:wrap="none" w:vAnchor="page" w:hAnchor="page" w:x="5449" w:y="15037"/>
        <w:shd w:val="clear" w:color="auto" w:fill="auto"/>
        <w:spacing w:after="0" w:line="220" w:lineRule="exact"/>
      </w:pPr>
      <w:r>
        <w:t>составляет,</w:t>
      </w:r>
    </w:p>
    <w:p w:rsidR="001E62A5" w:rsidRDefault="00345286">
      <w:pPr>
        <w:pStyle w:val="20"/>
        <w:framePr w:w="3312" w:h="556" w:hRule="exact" w:wrap="none" w:vAnchor="page" w:hAnchor="page" w:x="7945" w:y="14996"/>
        <w:shd w:val="clear" w:color="auto" w:fill="auto"/>
        <w:spacing w:after="0" w:line="254" w:lineRule="exact"/>
      </w:pPr>
      <w:r>
        <w:rPr>
          <w:rStyle w:val="21"/>
        </w:rPr>
        <w:t>знать:</w:t>
      </w:r>
      <w:r>
        <w:t xml:space="preserve"> тенденции развития правоприменительной практики в</w:t>
      </w:r>
    </w:p>
    <w:p w:rsidR="001E62A5" w:rsidRDefault="00345286">
      <w:pPr>
        <w:pStyle w:val="a5"/>
        <w:framePr w:wrap="none" w:vAnchor="page" w:hAnchor="page" w:x="5824" w:y="15669"/>
        <w:shd w:val="clear" w:color="auto" w:fill="auto"/>
        <w:spacing w:line="170" w:lineRule="exact"/>
      </w:pPr>
      <w:r>
        <w:t>4</w:t>
      </w:r>
    </w:p>
    <w:p w:rsidR="001E62A5" w:rsidRDefault="001E62A5">
      <w:pPr>
        <w:rPr>
          <w:sz w:val="2"/>
          <w:szCs w:val="2"/>
        </w:rPr>
        <w:sectPr w:rsidR="001E62A5">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1454"/>
        <w:gridCol w:w="3370"/>
        <w:gridCol w:w="2501"/>
        <w:gridCol w:w="3461"/>
      </w:tblGrid>
      <w:tr w:rsidR="001E62A5">
        <w:trPr>
          <w:trHeight w:hRule="exact" w:val="317"/>
        </w:trPr>
        <w:tc>
          <w:tcPr>
            <w:tcW w:w="1454" w:type="dxa"/>
            <w:tcBorders>
              <w:top w:val="single" w:sz="4" w:space="0" w:color="auto"/>
              <w:left w:val="single" w:sz="4" w:space="0" w:color="auto"/>
            </w:tcBorders>
            <w:shd w:val="clear" w:color="auto" w:fill="FFFFFF"/>
          </w:tcPr>
          <w:p w:rsidR="001E62A5" w:rsidRDefault="001E62A5">
            <w:pPr>
              <w:framePr w:w="10786" w:h="3715" w:wrap="none" w:vAnchor="page" w:hAnchor="page" w:x="588" w:y="1135"/>
              <w:rPr>
                <w:sz w:val="10"/>
                <w:szCs w:val="10"/>
              </w:rPr>
            </w:pPr>
          </w:p>
        </w:tc>
        <w:tc>
          <w:tcPr>
            <w:tcW w:w="3370" w:type="dxa"/>
            <w:tcBorders>
              <w:top w:val="single" w:sz="4" w:space="0" w:color="auto"/>
              <w:left w:val="single" w:sz="4" w:space="0" w:color="auto"/>
            </w:tcBorders>
            <w:shd w:val="clear" w:color="auto" w:fill="FFFFFF"/>
          </w:tcPr>
          <w:p w:rsidR="001E62A5" w:rsidRDefault="001E62A5">
            <w:pPr>
              <w:framePr w:w="10786" w:h="3715" w:wrap="none" w:vAnchor="page" w:hAnchor="page" w:x="588" w:y="1135"/>
              <w:rPr>
                <w:sz w:val="10"/>
                <w:szCs w:val="10"/>
              </w:rPr>
            </w:pPr>
          </w:p>
        </w:tc>
        <w:tc>
          <w:tcPr>
            <w:tcW w:w="2501" w:type="dxa"/>
            <w:tcBorders>
              <w:top w:val="single" w:sz="4" w:space="0" w:color="auto"/>
              <w:left w:val="single" w:sz="4" w:space="0" w:color="auto"/>
            </w:tcBorders>
            <w:shd w:val="clear" w:color="auto" w:fill="FFFFFF"/>
            <w:vAlign w:val="bottom"/>
          </w:tcPr>
          <w:p w:rsidR="001E62A5" w:rsidRDefault="00345286">
            <w:pPr>
              <w:pStyle w:val="20"/>
              <w:framePr w:w="10786" w:h="3715" w:wrap="none" w:vAnchor="page" w:hAnchor="page" w:x="588" w:y="1135"/>
              <w:shd w:val="clear" w:color="auto" w:fill="auto"/>
              <w:spacing w:after="0" w:line="220" w:lineRule="exact"/>
              <w:jc w:val="both"/>
            </w:pPr>
            <w:r>
              <w:rPr>
                <w:rStyle w:val="23"/>
              </w:rPr>
              <w:t>оформляет</w:t>
            </w:r>
          </w:p>
        </w:tc>
        <w:tc>
          <w:tcPr>
            <w:tcW w:w="3461"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10786" w:h="3715" w:wrap="none" w:vAnchor="page" w:hAnchor="page" w:x="588" w:y="1135"/>
              <w:shd w:val="clear" w:color="auto" w:fill="auto"/>
              <w:spacing w:after="0" w:line="220" w:lineRule="exact"/>
            </w:pPr>
            <w:r>
              <w:rPr>
                <w:rStyle w:val="23"/>
              </w:rPr>
              <w:t>различных сферах</w:t>
            </w:r>
          </w:p>
        </w:tc>
      </w:tr>
      <w:tr w:rsidR="001E62A5">
        <w:trPr>
          <w:trHeight w:hRule="exact" w:val="293"/>
        </w:trPr>
        <w:tc>
          <w:tcPr>
            <w:tcW w:w="1454" w:type="dxa"/>
            <w:tcBorders>
              <w:left w:val="single" w:sz="4" w:space="0" w:color="auto"/>
            </w:tcBorders>
            <w:shd w:val="clear" w:color="auto" w:fill="FFFFFF"/>
          </w:tcPr>
          <w:p w:rsidR="001E62A5" w:rsidRDefault="001E62A5">
            <w:pPr>
              <w:framePr w:w="10786" w:h="3715" w:wrap="none" w:vAnchor="page" w:hAnchor="page" w:x="588" w:y="1135"/>
              <w:rPr>
                <w:sz w:val="10"/>
                <w:szCs w:val="10"/>
              </w:rPr>
            </w:pPr>
          </w:p>
        </w:tc>
        <w:tc>
          <w:tcPr>
            <w:tcW w:w="3370" w:type="dxa"/>
            <w:tcBorders>
              <w:left w:val="single" w:sz="4" w:space="0" w:color="auto"/>
            </w:tcBorders>
            <w:shd w:val="clear" w:color="auto" w:fill="FFFFFF"/>
          </w:tcPr>
          <w:p w:rsidR="001E62A5" w:rsidRDefault="001E62A5">
            <w:pPr>
              <w:framePr w:w="10786" w:h="3715" w:wrap="none" w:vAnchor="page" w:hAnchor="page" w:x="588" w:y="1135"/>
              <w:rPr>
                <w:sz w:val="10"/>
                <w:szCs w:val="10"/>
              </w:rPr>
            </w:pPr>
          </w:p>
        </w:tc>
        <w:tc>
          <w:tcPr>
            <w:tcW w:w="2501" w:type="dxa"/>
            <w:tcBorders>
              <w:left w:val="single" w:sz="4" w:space="0" w:color="auto"/>
            </w:tcBorders>
            <w:shd w:val="clear" w:color="auto" w:fill="FFFFFF"/>
          </w:tcPr>
          <w:p w:rsidR="001E62A5" w:rsidRDefault="00345286">
            <w:pPr>
              <w:pStyle w:val="20"/>
              <w:framePr w:w="10786" w:h="3715" w:wrap="none" w:vAnchor="page" w:hAnchor="page" w:x="588" w:y="1135"/>
              <w:shd w:val="clear" w:color="auto" w:fill="auto"/>
              <w:spacing w:after="0" w:line="220" w:lineRule="exact"/>
              <w:jc w:val="both"/>
            </w:pPr>
            <w:r>
              <w:rPr>
                <w:rStyle w:val="23"/>
              </w:rPr>
              <w:t>гражданско-</w:t>
            </w:r>
          </w:p>
        </w:tc>
        <w:tc>
          <w:tcPr>
            <w:tcW w:w="3461" w:type="dxa"/>
            <w:tcBorders>
              <w:left w:val="single" w:sz="4" w:space="0" w:color="auto"/>
              <w:right w:val="single" w:sz="4" w:space="0" w:color="auto"/>
            </w:tcBorders>
            <w:shd w:val="clear" w:color="auto" w:fill="FFFFFF"/>
          </w:tcPr>
          <w:p w:rsidR="001E62A5" w:rsidRDefault="00345286">
            <w:pPr>
              <w:pStyle w:val="20"/>
              <w:framePr w:w="10786" w:h="3715" w:wrap="none" w:vAnchor="page" w:hAnchor="page" w:x="588" w:y="1135"/>
              <w:shd w:val="clear" w:color="auto" w:fill="auto"/>
              <w:spacing w:after="0" w:line="220" w:lineRule="exact"/>
            </w:pPr>
            <w:r>
              <w:rPr>
                <w:rStyle w:val="23"/>
              </w:rPr>
              <w:t>инвестиционной деятельности.</w:t>
            </w:r>
          </w:p>
        </w:tc>
      </w:tr>
      <w:tr w:rsidR="001E62A5">
        <w:trPr>
          <w:trHeight w:hRule="exact" w:val="787"/>
        </w:trPr>
        <w:tc>
          <w:tcPr>
            <w:tcW w:w="1454" w:type="dxa"/>
            <w:tcBorders>
              <w:left w:val="single" w:sz="4" w:space="0" w:color="auto"/>
            </w:tcBorders>
            <w:shd w:val="clear" w:color="auto" w:fill="FFFFFF"/>
          </w:tcPr>
          <w:p w:rsidR="001E62A5" w:rsidRDefault="001E62A5">
            <w:pPr>
              <w:framePr w:w="10786" w:h="3715" w:wrap="none" w:vAnchor="page" w:hAnchor="page" w:x="588" w:y="1135"/>
              <w:rPr>
                <w:sz w:val="10"/>
                <w:szCs w:val="10"/>
              </w:rPr>
            </w:pPr>
          </w:p>
        </w:tc>
        <w:tc>
          <w:tcPr>
            <w:tcW w:w="3370" w:type="dxa"/>
            <w:tcBorders>
              <w:left w:val="single" w:sz="4" w:space="0" w:color="auto"/>
            </w:tcBorders>
            <w:shd w:val="clear" w:color="auto" w:fill="FFFFFF"/>
          </w:tcPr>
          <w:p w:rsidR="001E62A5" w:rsidRDefault="001E62A5">
            <w:pPr>
              <w:framePr w:w="10786" w:h="3715" w:wrap="none" w:vAnchor="page" w:hAnchor="page" w:x="588" w:y="1135"/>
              <w:rPr>
                <w:sz w:val="10"/>
                <w:szCs w:val="10"/>
              </w:rPr>
            </w:pPr>
          </w:p>
        </w:tc>
        <w:tc>
          <w:tcPr>
            <w:tcW w:w="2501" w:type="dxa"/>
            <w:tcBorders>
              <w:left w:val="single" w:sz="4" w:space="0" w:color="auto"/>
            </w:tcBorders>
            <w:shd w:val="clear" w:color="auto" w:fill="FFFFFF"/>
          </w:tcPr>
          <w:p w:rsidR="001E62A5" w:rsidRDefault="00345286">
            <w:pPr>
              <w:pStyle w:val="20"/>
              <w:framePr w:w="10786" w:h="3715" w:wrap="none" w:vAnchor="page" w:hAnchor="page" w:x="588" w:y="1135"/>
              <w:shd w:val="clear" w:color="auto" w:fill="auto"/>
              <w:spacing w:after="0" w:line="278" w:lineRule="exact"/>
              <w:jc w:val="both"/>
            </w:pPr>
            <w:r>
              <w:rPr>
                <w:rStyle w:val="23"/>
              </w:rPr>
              <w:t>правовые договоры, участвует в их заключении.</w:t>
            </w:r>
          </w:p>
        </w:tc>
        <w:tc>
          <w:tcPr>
            <w:tcW w:w="3461" w:type="dxa"/>
            <w:tcBorders>
              <w:left w:val="single" w:sz="4" w:space="0" w:color="auto"/>
              <w:right w:val="single" w:sz="4" w:space="0" w:color="auto"/>
            </w:tcBorders>
            <w:shd w:val="clear" w:color="auto" w:fill="FFFFFF"/>
            <w:vAlign w:val="bottom"/>
          </w:tcPr>
          <w:p w:rsidR="001E62A5" w:rsidRDefault="00345286">
            <w:pPr>
              <w:pStyle w:val="20"/>
              <w:framePr w:w="10786" w:h="3715" w:wrap="none" w:vAnchor="page" w:hAnchor="page" w:x="588" w:y="1135"/>
              <w:shd w:val="clear" w:color="auto" w:fill="auto"/>
              <w:spacing w:after="0" w:line="259" w:lineRule="exact"/>
            </w:pPr>
            <w:r>
              <w:rPr>
                <w:rStyle w:val="24"/>
              </w:rPr>
              <w:t>уметь:</w:t>
            </w:r>
            <w:r>
              <w:rPr>
                <w:rStyle w:val="23"/>
              </w:rPr>
              <w:t xml:space="preserve"> вести юридическое сопровождение бизнес-проектов.</w:t>
            </w:r>
          </w:p>
        </w:tc>
      </w:tr>
      <w:tr w:rsidR="001E62A5">
        <w:trPr>
          <w:trHeight w:hRule="exact" w:val="307"/>
        </w:trPr>
        <w:tc>
          <w:tcPr>
            <w:tcW w:w="1454" w:type="dxa"/>
            <w:tcBorders>
              <w:left w:val="single" w:sz="4" w:space="0" w:color="auto"/>
            </w:tcBorders>
            <w:shd w:val="clear" w:color="auto" w:fill="FFFFFF"/>
          </w:tcPr>
          <w:p w:rsidR="001E62A5" w:rsidRDefault="001E62A5">
            <w:pPr>
              <w:framePr w:w="10786" w:h="3715" w:wrap="none" w:vAnchor="page" w:hAnchor="page" w:x="588" w:y="1135"/>
              <w:rPr>
                <w:sz w:val="10"/>
                <w:szCs w:val="10"/>
              </w:rPr>
            </w:pPr>
          </w:p>
        </w:tc>
        <w:tc>
          <w:tcPr>
            <w:tcW w:w="3370" w:type="dxa"/>
            <w:tcBorders>
              <w:left w:val="single" w:sz="4" w:space="0" w:color="auto"/>
            </w:tcBorders>
            <w:shd w:val="clear" w:color="auto" w:fill="FFFFFF"/>
          </w:tcPr>
          <w:p w:rsidR="001E62A5" w:rsidRDefault="001E62A5">
            <w:pPr>
              <w:framePr w:w="10786" w:h="3715" w:wrap="none" w:vAnchor="page" w:hAnchor="page" w:x="588" w:y="1135"/>
              <w:rPr>
                <w:sz w:val="10"/>
                <w:szCs w:val="10"/>
              </w:rPr>
            </w:pPr>
          </w:p>
        </w:tc>
        <w:tc>
          <w:tcPr>
            <w:tcW w:w="2501" w:type="dxa"/>
            <w:tcBorders>
              <w:top w:val="single" w:sz="4" w:space="0" w:color="auto"/>
              <w:left w:val="single" w:sz="4" w:space="0" w:color="auto"/>
            </w:tcBorders>
            <w:shd w:val="clear" w:color="auto" w:fill="FFFFFF"/>
            <w:vAlign w:val="bottom"/>
          </w:tcPr>
          <w:p w:rsidR="001E62A5" w:rsidRDefault="00345286">
            <w:pPr>
              <w:pStyle w:val="20"/>
              <w:framePr w:w="10786" w:h="3715" w:wrap="none" w:vAnchor="page" w:hAnchor="page" w:x="588" w:y="1135"/>
              <w:shd w:val="clear" w:color="auto" w:fill="auto"/>
              <w:spacing w:after="0" w:line="220" w:lineRule="exact"/>
              <w:jc w:val="both"/>
            </w:pPr>
            <w:r>
              <w:rPr>
                <w:rStyle w:val="23"/>
              </w:rPr>
              <w:t>Ведет претензионно-</w:t>
            </w:r>
          </w:p>
        </w:tc>
        <w:tc>
          <w:tcPr>
            <w:tcW w:w="3461"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10786" w:h="3715" w:wrap="none" w:vAnchor="page" w:hAnchor="page" w:x="588" w:y="1135"/>
              <w:shd w:val="clear" w:color="auto" w:fill="auto"/>
              <w:spacing w:after="0" w:line="220" w:lineRule="exact"/>
            </w:pPr>
            <w:r>
              <w:rPr>
                <w:rStyle w:val="24"/>
              </w:rPr>
              <w:t>знать:</w:t>
            </w:r>
            <w:r>
              <w:rPr>
                <w:rStyle w:val="23"/>
              </w:rPr>
              <w:t xml:space="preserve"> субъекты и объекты</w:t>
            </w:r>
          </w:p>
        </w:tc>
      </w:tr>
      <w:tr w:rsidR="001E62A5">
        <w:trPr>
          <w:trHeight w:hRule="exact" w:val="298"/>
        </w:trPr>
        <w:tc>
          <w:tcPr>
            <w:tcW w:w="1454" w:type="dxa"/>
            <w:tcBorders>
              <w:left w:val="single" w:sz="4" w:space="0" w:color="auto"/>
            </w:tcBorders>
            <w:shd w:val="clear" w:color="auto" w:fill="FFFFFF"/>
          </w:tcPr>
          <w:p w:rsidR="001E62A5" w:rsidRDefault="001E62A5">
            <w:pPr>
              <w:framePr w:w="10786" w:h="3715" w:wrap="none" w:vAnchor="page" w:hAnchor="page" w:x="588" w:y="1135"/>
              <w:rPr>
                <w:sz w:val="10"/>
                <w:szCs w:val="10"/>
              </w:rPr>
            </w:pPr>
          </w:p>
        </w:tc>
        <w:tc>
          <w:tcPr>
            <w:tcW w:w="3370" w:type="dxa"/>
            <w:tcBorders>
              <w:left w:val="single" w:sz="4" w:space="0" w:color="auto"/>
            </w:tcBorders>
            <w:shd w:val="clear" w:color="auto" w:fill="FFFFFF"/>
          </w:tcPr>
          <w:p w:rsidR="001E62A5" w:rsidRDefault="001E62A5">
            <w:pPr>
              <w:framePr w:w="10786" w:h="3715" w:wrap="none" w:vAnchor="page" w:hAnchor="page" w:x="588" w:y="1135"/>
              <w:rPr>
                <w:sz w:val="10"/>
                <w:szCs w:val="10"/>
              </w:rPr>
            </w:pPr>
          </w:p>
        </w:tc>
        <w:tc>
          <w:tcPr>
            <w:tcW w:w="2501" w:type="dxa"/>
            <w:tcBorders>
              <w:left w:val="single" w:sz="4" w:space="0" w:color="auto"/>
            </w:tcBorders>
            <w:shd w:val="clear" w:color="auto" w:fill="FFFFFF"/>
          </w:tcPr>
          <w:p w:rsidR="001E62A5" w:rsidRDefault="00345286">
            <w:pPr>
              <w:pStyle w:val="20"/>
              <w:framePr w:w="10786" w:h="3715" w:wrap="none" w:vAnchor="page" w:hAnchor="page" w:x="588" w:y="1135"/>
              <w:shd w:val="clear" w:color="auto" w:fill="auto"/>
              <w:spacing w:after="0" w:line="220" w:lineRule="exact"/>
              <w:jc w:val="both"/>
            </w:pPr>
            <w:r>
              <w:rPr>
                <w:rStyle w:val="23"/>
              </w:rPr>
              <w:t>исковую работу в</w:t>
            </w:r>
          </w:p>
        </w:tc>
        <w:tc>
          <w:tcPr>
            <w:tcW w:w="3461" w:type="dxa"/>
            <w:tcBorders>
              <w:left w:val="single" w:sz="4" w:space="0" w:color="auto"/>
              <w:right w:val="single" w:sz="4" w:space="0" w:color="auto"/>
            </w:tcBorders>
            <w:shd w:val="clear" w:color="auto" w:fill="FFFFFF"/>
          </w:tcPr>
          <w:p w:rsidR="001E62A5" w:rsidRDefault="00345286">
            <w:pPr>
              <w:pStyle w:val="20"/>
              <w:framePr w:w="10786" w:h="3715" w:wrap="none" w:vAnchor="page" w:hAnchor="page" w:x="588" w:y="1135"/>
              <w:shd w:val="clear" w:color="auto" w:fill="auto"/>
              <w:spacing w:after="0" w:line="220" w:lineRule="exact"/>
            </w:pPr>
            <w:r>
              <w:rPr>
                <w:rStyle w:val="23"/>
              </w:rPr>
              <w:t>инвестиционной деятельности.</w:t>
            </w:r>
          </w:p>
        </w:tc>
      </w:tr>
      <w:tr w:rsidR="001E62A5">
        <w:trPr>
          <w:trHeight w:hRule="exact" w:val="1714"/>
        </w:trPr>
        <w:tc>
          <w:tcPr>
            <w:tcW w:w="1454" w:type="dxa"/>
            <w:tcBorders>
              <w:left w:val="single" w:sz="4" w:space="0" w:color="auto"/>
              <w:bottom w:val="single" w:sz="4" w:space="0" w:color="auto"/>
            </w:tcBorders>
            <w:shd w:val="clear" w:color="auto" w:fill="FFFFFF"/>
          </w:tcPr>
          <w:p w:rsidR="001E62A5" w:rsidRDefault="001E62A5">
            <w:pPr>
              <w:framePr w:w="10786" w:h="3715" w:wrap="none" w:vAnchor="page" w:hAnchor="page" w:x="588" w:y="1135"/>
              <w:rPr>
                <w:sz w:val="10"/>
                <w:szCs w:val="10"/>
              </w:rPr>
            </w:pPr>
          </w:p>
        </w:tc>
        <w:tc>
          <w:tcPr>
            <w:tcW w:w="3370" w:type="dxa"/>
            <w:tcBorders>
              <w:left w:val="single" w:sz="4" w:space="0" w:color="auto"/>
              <w:bottom w:val="single" w:sz="4" w:space="0" w:color="auto"/>
            </w:tcBorders>
            <w:shd w:val="clear" w:color="auto" w:fill="FFFFFF"/>
          </w:tcPr>
          <w:p w:rsidR="001E62A5" w:rsidRDefault="001E62A5">
            <w:pPr>
              <w:framePr w:w="10786" w:h="3715" w:wrap="none" w:vAnchor="page" w:hAnchor="page" w:x="588" w:y="1135"/>
              <w:rPr>
                <w:sz w:val="10"/>
                <w:szCs w:val="10"/>
              </w:rPr>
            </w:pPr>
          </w:p>
        </w:tc>
        <w:tc>
          <w:tcPr>
            <w:tcW w:w="2501" w:type="dxa"/>
            <w:tcBorders>
              <w:left w:val="single" w:sz="4" w:space="0" w:color="auto"/>
              <w:bottom w:val="single" w:sz="4" w:space="0" w:color="auto"/>
            </w:tcBorders>
            <w:shd w:val="clear" w:color="auto" w:fill="FFFFFF"/>
          </w:tcPr>
          <w:p w:rsidR="001E62A5" w:rsidRDefault="00345286">
            <w:pPr>
              <w:pStyle w:val="20"/>
              <w:framePr w:w="10786" w:h="3715" w:wrap="none" w:vAnchor="page" w:hAnchor="page" w:x="588" w:y="1135"/>
              <w:shd w:val="clear" w:color="auto" w:fill="auto"/>
              <w:spacing w:after="0" w:line="220" w:lineRule="exact"/>
              <w:jc w:val="both"/>
            </w:pPr>
            <w:r>
              <w:rPr>
                <w:rStyle w:val="23"/>
              </w:rPr>
              <w:t>организации.</w:t>
            </w:r>
          </w:p>
        </w:tc>
        <w:tc>
          <w:tcPr>
            <w:tcW w:w="3461" w:type="dxa"/>
            <w:tcBorders>
              <w:left w:val="single" w:sz="4" w:space="0" w:color="auto"/>
              <w:bottom w:val="single" w:sz="4" w:space="0" w:color="auto"/>
              <w:right w:val="single" w:sz="4" w:space="0" w:color="auto"/>
            </w:tcBorders>
            <w:shd w:val="clear" w:color="auto" w:fill="FFFFFF"/>
            <w:vAlign w:val="center"/>
          </w:tcPr>
          <w:p w:rsidR="001E62A5" w:rsidRDefault="00345286">
            <w:pPr>
              <w:pStyle w:val="20"/>
              <w:framePr w:w="10786" w:h="3715" w:wrap="none" w:vAnchor="page" w:hAnchor="page" w:x="588" w:y="1135"/>
              <w:shd w:val="clear" w:color="auto" w:fill="auto"/>
              <w:spacing w:after="0" w:line="250" w:lineRule="exact"/>
            </w:pPr>
            <w:r>
              <w:rPr>
                <w:rStyle w:val="24"/>
              </w:rPr>
              <w:t>уметь:</w:t>
            </w:r>
            <w:r>
              <w:rPr>
                <w:rStyle w:val="23"/>
              </w:rPr>
              <w:t xml:space="preserve"> разрешать экономические споры, возникающие в сфере инвестиционных правоотношений при осуществлении инвестиционной деятельности.</w:t>
            </w:r>
          </w:p>
        </w:tc>
      </w:tr>
    </w:tbl>
    <w:p w:rsidR="001E62A5" w:rsidRDefault="00345286">
      <w:pPr>
        <w:pStyle w:val="30"/>
        <w:framePr w:w="10786" w:h="707" w:hRule="exact" w:wrap="none" w:vAnchor="page" w:hAnchor="page" w:x="588" w:y="5380"/>
        <w:shd w:val="clear" w:color="auto" w:fill="auto"/>
        <w:spacing w:after="0" w:line="280" w:lineRule="exact"/>
        <w:ind w:firstLine="0"/>
      </w:pPr>
      <w:r>
        <w:rPr>
          <w:rStyle w:val="34"/>
        </w:rPr>
        <w:t>Для профиля</w:t>
      </w:r>
      <w:r>
        <w:rPr>
          <w:rStyle w:val="35"/>
        </w:rPr>
        <w:t xml:space="preserve"> «Международное экономическое право (с частичной реализацией</w:t>
      </w:r>
    </w:p>
    <w:p w:rsidR="001E62A5" w:rsidRDefault="00345286">
      <w:pPr>
        <w:pStyle w:val="30"/>
        <w:framePr w:w="10786" w:h="707" w:hRule="exact" w:wrap="none" w:vAnchor="page" w:hAnchor="page" w:x="588" w:y="5380"/>
        <w:shd w:val="clear" w:color="auto" w:fill="auto"/>
        <w:spacing w:after="0" w:line="280" w:lineRule="exact"/>
        <w:ind w:firstLine="0"/>
      </w:pPr>
      <w:r>
        <w:rPr>
          <w:rStyle w:val="35"/>
        </w:rPr>
        <w:t>на английском языке)»</w:t>
      </w:r>
    </w:p>
    <w:tbl>
      <w:tblPr>
        <w:tblOverlap w:val="never"/>
        <w:tblW w:w="0" w:type="auto"/>
        <w:tblLayout w:type="fixed"/>
        <w:tblCellMar>
          <w:left w:w="10" w:type="dxa"/>
          <w:right w:w="10" w:type="dxa"/>
        </w:tblCellMar>
        <w:tblLook w:val="0000" w:firstRow="0" w:lastRow="0" w:firstColumn="0" w:lastColumn="0" w:noHBand="0" w:noVBand="0"/>
      </w:tblPr>
      <w:tblGrid>
        <w:gridCol w:w="2942"/>
        <w:gridCol w:w="4176"/>
      </w:tblGrid>
      <w:tr w:rsidR="001E62A5">
        <w:trPr>
          <w:trHeight w:hRule="exact" w:val="773"/>
        </w:trPr>
        <w:tc>
          <w:tcPr>
            <w:tcW w:w="2942" w:type="dxa"/>
            <w:tcBorders>
              <w:top w:val="single" w:sz="4" w:space="0" w:color="auto"/>
              <w:left w:val="single" w:sz="4" w:space="0" w:color="auto"/>
            </w:tcBorders>
            <w:shd w:val="clear" w:color="auto" w:fill="FFFFFF"/>
          </w:tcPr>
          <w:p w:rsidR="001E62A5" w:rsidRDefault="00345286">
            <w:pPr>
              <w:pStyle w:val="20"/>
              <w:framePr w:w="7118" w:h="9058" w:wrap="none" w:vAnchor="page" w:hAnchor="page" w:x="4399" w:y="6371"/>
              <w:shd w:val="clear" w:color="auto" w:fill="auto"/>
              <w:spacing w:after="0" w:line="254" w:lineRule="exact"/>
            </w:pPr>
            <w:r>
              <w:rPr>
                <w:rStyle w:val="23"/>
              </w:rPr>
              <w:t>Индикаторы достижения компетенции</w:t>
            </w:r>
          </w:p>
        </w:tc>
        <w:tc>
          <w:tcPr>
            <w:tcW w:w="4176"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7118" w:h="9058" w:wrap="none" w:vAnchor="page" w:hAnchor="page" w:x="4399" w:y="6371"/>
              <w:shd w:val="clear" w:color="auto" w:fill="auto"/>
              <w:spacing w:after="0" w:line="250" w:lineRule="exact"/>
              <w:jc w:val="both"/>
            </w:pPr>
            <w:r>
              <w:rPr>
                <w:rStyle w:val="23"/>
              </w:rPr>
              <w:t>Результаты обучения (умения и знания), соотнесенные с индикаторами достижения компетенции</w:t>
            </w:r>
          </w:p>
        </w:tc>
      </w:tr>
      <w:tr w:rsidR="001E62A5">
        <w:trPr>
          <w:trHeight w:hRule="exact" w:val="1666"/>
        </w:trPr>
        <w:tc>
          <w:tcPr>
            <w:tcW w:w="2942" w:type="dxa"/>
            <w:tcBorders>
              <w:top w:val="single" w:sz="4" w:space="0" w:color="auto"/>
              <w:left w:val="single" w:sz="4" w:space="0" w:color="auto"/>
            </w:tcBorders>
            <w:shd w:val="clear" w:color="auto" w:fill="FFFFFF"/>
            <w:vAlign w:val="bottom"/>
          </w:tcPr>
          <w:p w:rsidR="001E62A5" w:rsidRDefault="00345286">
            <w:pPr>
              <w:pStyle w:val="20"/>
              <w:framePr w:w="7118" w:h="9058" w:wrap="none" w:vAnchor="page" w:hAnchor="page" w:x="4399" w:y="6371"/>
              <w:shd w:val="clear" w:color="auto" w:fill="auto"/>
              <w:spacing w:after="0" w:line="274" w:lineRule="exact"/>
            </w:pPr>
            <w:r>
              <w:rPr>
                <w:rStyle w:val="23"/>
              </w:rPr>
              <w:t>1. Понимает значение международных правовых актов в регулировании финансовых и экономических отношений</w:t>
            </w:r>
          </w:p>
        </w:tc>
        <w:tc>
          <w:tcPr>
            <w:tcW w:w="4176" w:type="dxa"/>
            <w:tcBorders>
              <w:top w:val="single" w:sz="4" w:space="0" w:color="auto"/>
              <w:left w:val="single" w:sz="4" w:space="0" w:color="auto"/>
              <w:right w:val="single" w:sz="4" w:space="0" w:color="auto"/>
            </w:tcBorders>
            <w:shd w:val="clear" w:color="auto" w:fill="FFFFFF"/>
          </w:tcPr>
          <w:p w:rsidR="001E62A5" w:rsidRDefault="00345286">
            <w:pPr>
              <w:pStyle w:val="20"/>
              <w:framePr w:w="7118" w:h="9058" w:wrap="none" w:vAnchor="page" w:hAnchor="page" w:x="4399" w:y="6371"/>
              <w:shd w:val="clear" w:color="auto" w:fill="auto"/>
              <w:spacing w:after="180" w:line="254" w:lineRule="exact"/>
            </w:pPr>
            <w:r>
              <w:rPr>
                <w:rStyle w:val="24"/>
              </w:rPr>
              <w:t>знать:</w:t>
            </w:r>
            <w:r>
              <w:rPr>
                <w:rStyle w:val="23"/>
              </w:rPr>
              <w:t xml:space="preserve"> законодательный процесс и юридическую технику.</w:t>
            </w:r>
          </w:p>
          <w:p w:rsidR="001E62A5" w:rsidRDefault="00345286">
            <w:pPr>
              <w:pStyle w:val="20"/>
              <w:framePr w:w="7118" w:h="9058" w:wrap="none" w:vAnchor="page" w:hAnchor="page" w:x="4399" w:y="6371"/>
              <w:shd w:val="clear" w:color="auto" w:fill="auto"/>
              <w:spacing w:before="180" w:after="0" w:line="259" w:lineRule="exact"/>
            </w:pPr>
            <w:r>
              <w:rPr>
                <w:rStyle w:val="24"/>
              </w:rPr>
              <w:t>уметь:</w:t>
            </w:r>
            <w:r>
              <w:rPr>
                <w:rStyle w:val="23"/>
              </w:rPr>
              <w:t xml:space="preserve"> грамотно формулировать нормы права.</w:t>
            </w:r>
          </w:p>
        </w:tc>
      </w:tr>
      <w:tr w:rsidR="001E62A5">
        <w:trPr>
          <w:trHeight w:hRule="exact" w:val="2539"/>
        </w:trPr>
        <w:tc>
          <w:tcPr>
            <w:tcW w:w="2942" w:type="dxa"/>
            <w:tcBorders>
              <w:top w:val="single" w:sz="4" w:space="0" w:color="auto"/>
              <w:left w:val="single" w:sz="4" w:space="0" w:color="auto"/>
            </w:tcBorders>
            <w:shd w:val="clear" w:color="auto" w:fill="FFFFFF"/>
          </w:tcPr>
          <w:p w:rsidR="001E62A5" w:rsidRDefault="00345286">
            <w:pPr>
              <w:pStyle w:val="20"/>
              <w:framePr w:w="7118" w:h="9058" w:wrap="none" w:vAnchor="page" w:hAnchor="page" w:x="4399" w:y="6371"/>
              <w:shd w:val="clear" w:color="auto" w:fill="auto"/>
              <w:spacing w:after="0" w:line="274" w:lineRule="exact"/>
            </w:pPr>
            <w:r>
              <w:rPr>
                <w:rStyle w:val="23"/>
              </w:rPr>
              <w:t>2. Грамотно применяет</w:t>
            </w:r>
          </w:p>
          <w:p w:rsidR="001E62A5" w:rsidRDefault="00345286">
            <w:pPr>
              <w:pStyle w:val="20"/>
              <w:framePr w:w="7118" w:h="9058" w:wrap="none" w:vAnchor="page" w:hAnchor="page" w:x="4399" w:y="6371"/>
              <w:shd w:val="clear" w:color="auto" w:fill="auto"/>
              <w:spacing w:after="0" w:line="274" w:lineRule="exact"/>
            </w:pPr>
            <w:r>
              <w:rPr>
                <w:rStyle w:val="23"/>
              </w:rPr>
              <w:t>нормы права,</w:t>
            </w:r>
          </w:p>
          <w:p w:rsidR="001E62A5" w:rsidRDefault="00345286">
            <w:pPr>
              <w:pStyle w:val="20"/>
              <w:framePr w:w="7118" w:h="9058" w:wrap="none" w:vAnchor="page" w:hAnchor="page" w:x="4399" w:y="6371"/>
              <w:shd w:val="clear" w:color="auto" w:fill="auto"/>
              <w:spacing w:after="0" w:line="274" w:lineRule="exact"/>
            </w:pPr>
            <w:r>
              <w:rPr>
                <w:rStyle w:val="23"/>
              </w:rPr>
              <w:t>регулирующие</w:t>
            </w:r>
          </w:p>
          <w:p w:rsidR="001E62A5" w:rsidRDefault="00345286">
            <w:pPr>
              <w:pStyle w:val="20"/>
              <w:framePr w:w="7118" w:h="9058" w:wrap="none" w:vAnchor="page" w:hAnchor="page" w:x="4399" w:y="6371"/>
              <w:shd w:val="clear" w:color="auto" w:fill="auto"/>
              <w:spacing w:after="0" w:line="274" w:lineRule="exact"/>
            </w:pPr>
            <w:r>
              <w:rPr>
                <w:rStyle w:val="23"/>
              </w:rPr>
              <w:t>международные</w:t>
            </w:r>
          </w:p>
          <w:p w:rsidR="001E62A5" w:rsidRDefault="00345286">
            <w:pPr>
              <w:pStyle w:val="20"/>
              <w:framePr w:w="7118" w:h="9058" w:wrap="none" w:vAnchor="page" w:hAnchor="page" w:x="4399" w:y="6371"/>
              <w:shd w:val="clear" w:color="auto" w:fill="auto"/>
              <w:spacing w:after="0" w:line="274" w:lineRule="exact"/>
            </w:pPr>
            <w:r>
              <w:rPr>
                <w:rStyle w:val="23"/>
              </w:rPr>
              <w:t>финансовые и</w:t>
            </w:r>
          </w:p>
          <w:p w:rsidR="001E62A5" w:rsidRDefault="00345286">
            <w:pPr>
              <w:pStyle w:val="20"/>
              <w:framePr w:w="7118" w:h="9058" w:wrap="none" w:vAnchor="page" w:hAnchor="page" w:x="4399" w:y="6371"/>
              <w:shd w:val="clear" w:color="auto" w:fill="auto"/>
              <w:spacing w:after="0" w:line="274" w:lineRule="exact"/>
            </w:pPr>
            <w:r>
              <w:rPr>
                <w:rStyle w:val="23"/>
              </w:rPr>
              <w:t>экономические</w:t>
            </w:r>
          </w:p>
          <w:p w:rsidR="001E62A5" w:rsidRDefault="00345286">
            <w:pPr>
              <w:pStyle w:val="20"/>
              <w:framePr w:w="7118" w:h="9058" w:wrap="none" w:vAnchor="page" w:hAnchor="page" w:x="4399" w:y="6371"/>
              <w:shd w:val="clear" w:color="auto" w:fill="auto"/>
              <w:spacing w:after="0" w:line="274" w:lineRule="exact"/>
            </w:pPr>
            <w:r>
              <w:rPr>
                <w:rStyle w:val="23"/>
              </w:rPr>
              <w:t>отношения.</w:t>
            </w:r>
          </w:p>
        </w:tc>
        <w:tc>
          <w:tcPr>
            <w:tcW w:w="4176"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7118" w:h="9058" w:wrap="none" w:vAnchor="page" w:hAnchor="page" w:x="4399" w:y="6371"/>
              <w:shd w:val="clear" w:color="auto" w:fill="auto"/>
              <w:spacing w:after="0" w:line="250" w:lineRule="exact"/>
            </w:pPr>
            <w:r>
              <w:rPr>
                <w:rStyle w:val="24"/>
              </w:rPr>
              <w:t>знать:</w:t>
            </w:r>
            <w:r>
              <w:rPr>
                <w:rStyle w:val="23"/>
              </w:rPr>
              <w:t xml:space="preserve"> значение юридических документов гражданско-правового характера, в т.ч. регулирующих инвестиционную деятельность. </w:t>
            </w:r>
            <w:r>
              <w:rPr>
                <w:rStyle w:val="24"/>
              </w:rPr>
              <w:t>уметь:</w:t>
            </w:r>
            <w:r>
              <w:rPr>
                <w:rStyle w:val="23"/>
              </w:rPr>
              <w:t xml:space="preserve"> подготавливать проекты нормативных правовых актов с использованием приемов и методов юридической техники с целью совершенствования действующего законодательства.</w:t>
            </w:r>
          </w:p>
        </w:tc>
      </w:tr>
      <w:tr w:rsidR="001E62A5">
        <w:trPr>
          <w:trHeight w:hRule="exact" w:val="2290"/>
        </w:trPr>
        <w:tc>
          <w:tcPr>
            <w:tcW w:w="2942" w:type="dxa"/>
            <w:tcBorders>
              <w:top w:val="single" w:sz="4" w:space="0" w:color="auto"/>
              <w:left w:val="single" w:sz="4" w:space="0" w:color="auto"/>
            </w:tcBorders>
            <w:shd w:val="clear" w:color="auto" w:fill="FFFFFF"/>
          </w:tcPr>
          <w:p w:rsidR="001E62A5" w:rsidRDefault="00345286">
            <w:pPr>
              <w:pStyle w:val="20"/>
              <w:framePr w:w="7118" w:h="9058" w:wrap="none" w:vAnchor="page" w:hAnchor="page" w:x="4399" w:y="6371"/>
              <w:shd w:val="clear" w:color="auto" w:fill="auto"/>
              <w:spacing w:after="0" w:line="278" w:lineRule="exact"/>
            </w:pPr>
            <w:r>
              <w:rPr>
                <w:rStyle w:val="23"/>
              </w:rPr>
              <w:t>3.Осуществляет</w:t>
            </w:r>
          </w:p>
          <w:p w:rsidR="001E62A5" w:rsidRDefault="00345286">
            <w:pPr>
              <w:pStyle w:val="20"/>
              <w:framePr w:w="7118" w:h="9058" w:wrap="none" w:vAnchor="page" w:hAnchor="page" w:x="4399" w:y="6371"/>
              <w:shd w:val="clear" w:color="auto" w:fill="auto"/>
              <w:spacing w:after="0" w:line="278" w:lineRule="exact"/>
            </w:pPr>
            <w:r>
              <w:rPr>
                <w:rStyle w:val="23"/>
              </w:rPr>
              <w:t>толкование</w:t>
            </w:r>
          </w:p>
          <w:p w:rsidR="001E62A5" w:rsidRDefault="00345286">
            <w:pPr>
              <w:pStyle w:val="20"/>
              <w:framePr w:w="7118" w:h="9058" w:wrap="none" w:vAnchor="page" w:hAnchor="page" w:x="4399" w:y="6371"/>
              <w:shd w:val="clear" w:color="auto" w:fill="auto"/>
              <w:spacing w:after="0" w:line="278" w:lineRule="exact"/>
            </w:pPr>
            <w:r>
              <w:rPr>
                <w:rStyle w:val="23"/>
              </w:rPr>
              <w:t>международных правовых актов в целях устранения пробелов и коллизий в правоприменительной деятельности.</w:t>
            </w:r>
          </w:p>
        </w:tc>
        <w:tc>
          <w:tcPr>
            <w:tcW w:w="4176"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7118" w:h="9058" w:wrap="none" w:vAnchor="page" w:hAnchor="page" w:x="4399" w:y="6371"/>
              <w:shd w:val="clear" w:color="auto" w:fill="auto"/>
              <w:spacing w:after="180" w:line="254" w:lineRule="exact"/>
            </w:pPr>
            <w:r>
              <w:rPr>
                <w:rStyle w:val="24"/>
              </w:rPr>
              <w:t>знать:</w:t>
            </w:r>
            <w:r>
              <w:rPr>
                <w:rStyle w:val="23"/>
              </w:rPr>
              <w:t xml:space="preserve"> правовые нормы частноправового и публично-правового характера.</w:t>
            </w:r>
          </w:p>
          <w:p w:rsidR="001E62A5" w:rsidRDefault="00345286">
            <w:pPr>
              <w:pStyle w:val="20"/>
              <w:framePr w:w="7118" w:h="9058" w:wrap="none" w:vAnchor="page" w:hAnchor="page" w:x="4399" w:y="6371"/>
              <w:shd w:val="clear" w:color="auto" w:fill="auto"/>
              <w:spacing w:before="180" w:after="0" w:line="254" w:lineRule="exact"/>
            </w:pPr>
            <w:r>
              <w:rPr>
                <w:rStyle w:val="24"/>
              </w:rPr>
              <w:t>уметь:</w:t>
            </w:r>
            <w:r>
              <w:rPr>
                <w:rStyle w:val="23"/>
              </w:rPr>
              <w:t xml:space="preserve"> разрабатывать нормативные правовые акты гражданско- правового характера, в том числе акты, регулирующие инвестиционную деятельность.</w:t>
            </w:r>
          </w:p>
        </w:tc>
      </w:tr>
      <w:tr w:rsidR="001E62A5">
        <w:trPr>
          <w:trHeight w:hRule="exact" w:val="1790"/>
        </w:trPr>
        <w:tc>
          <w:tcPr>
            <w:tcW w:w="2942" w:type="dxa"/>
            <w:tcBorders>
              <w:top w:val="single" w:sz="4" w:space="0" w:color="auto"/>
              <w:left w:val="single" w:sz="4" w:space="0" w:color="auto"/>
              <w:bottom w:val="single" w:sz="4" w:space="0" w:color="auto"/>
            </w:tcBorders>
            <w:shd w:val="clear" w:color="auto" w:fill="FFFFFF"/>
          </w:tcPr>
          <w:p w:rsidR="001E62A5" w:rsidRDefault="00345286">
            <w:pPr>
              <w:pStyle w:val="20"/>
              <w:framePr w:w="7118" w:h="9058" w:wrap="none" w:vAnchor="page" w:hAnchor="page" w:x="4399" w:y="6371"/>
              <w:shd w:val="clear" w:color="auto" w:fill="auto"/>
              <w:spacing w:after="0" w:line="274" w:lineRule="exact"/>
            </w:pPr>
            <w:r>
              <w:rPr>
                <w:rStyle w:val="23"/>
              </w:rPr>
              <w:t>1.Демонстрирует знания норм национального законодательства о правовых экспертизах, их целях проведения и основных положениях.</w:t>
            </w:r>
          </w:p>
        </w:tc>
        <w:tc>
          <w:tcPr>
            <w:tcW w:w="4176" w:type="dxa"/>
            <w:tcBorders>
              <w:top w:val="single" w:sz="4" w:space="0" w:color="auto"/>
              <w:left w:val="single" w:sz="4" w:space="0" w:color="auto"/>
              <w:bottom w:val="single" w:sz="4" w:space="0" w:color="auto"/>
              <w:right w:val="single" w:sz="4" w:space="0" w:color="auto"/>
            </w:tcBorders>
            <w:shd w:val="clear" w:color="auto" w:fill="FFFFFF"/>
            <w:vAlign w:val="bottom"/>
          </w:tcPr>
          <w:p w:rsidR="001E62A5" w:rsidRDefault="00345286">
            <w:pPr>
              <w:pStyle w:val="20"/>
              <w:framePr w:w="7118" w:h="9058" w:wrap="none" w:vAnchor="page" w:hAnchor="page" w:x="4399" w:y="6371"/>
              <w:shd w:val="clear" w:color="auto" w:fill="auto"/>
              <w:spacing w:after="180" w:line="250" w:lineRule="exact"/>
            </w:pPr>
            <w:r>
              <w:rPr>
                <w:rStyle w:val="24"/>
              </w:rPr>
              <w:t>знать:</w:t>
            </w:r>
            <w:r>
              <w:rPr>
                <w:rStyle w:val="23"/>
              </w:rPr>
              <w:t xml:space="preserve"> нормы законодательства, регламентирующего деятельность организаций различных правовых форм.</w:t>
            </w:r>
          </w:p>
          <w:p w:rsidR="001E62A5" w:rsidRDefault="00345286">
            <w:pPr>
              <w:pStyle w:val="20"/>
              <w:framePr w:w="7118" w:h="9058" w:wrap="none" w:vAnchor="page" w:hAnchor="page" w:x="4399" w:y="6371"/>
              <w:shd w:val="clear" w:color="auto" w:fill="auto"/>
              <w:spacing w:before="180" w:after="0" w:line="254" w:lineRule="exact"/>
            </w:pPr>
            <w:r>
              <w:rPr>
                <w:rStyle w:val="24"/>
              </w:rPr>
              <w:t>уметь:</w:t>
            </w:r>
            <w:r>
              <w:rPr>
                <w:rStyle w:val="23"/>
              </w:rPr>
              <w:t xml:space="preserve"> применять нормы законодательства, регламентирующего деятельность организаций различных</w:t>
            </w:r>
          </w:p>
        </w:tc>
      </w:tr>
    </w:tbl>
    <w:p w:rsidR="001E62A5" w:rsidRDefault="00345286">
      <w:pPr>
        <w:pStyle w:val="20"/>
        <w:framePr w:w="1325" w:h="507" w:hRule="exact" w:wrap="none" w:vAnchor="page" w:hAnchor="page" w:x="660" w:y="6393"/>
        <w:shd w:val="clear" w:color="auto" w:fill="auto"/>
        <w:spacing w:after="1" w:line="220" w:lineRule="exact"/>
      </w:pPr>
      <w:r>
        <w:t>Код</w:t>
      </w:r>
    </w:p>
    <w:p w:rsidR="001E62A5" w:rsidRDefault="00345286">
      <w:pPr>
        <w:pStyle w:val="20"/>
        <w:framePr w:w="1325" w:h="507" w:hRule="exact" w:wrap="none" w:vAnchor="page" w:hAnchor="page" w:x="660" w:y="6393"/>
        <w:shd w:val="clear" w:color="auto" w:fill="auto"/>
        <w:spacing w:after="0" w:line="220" w:lineRule="exact"/>
      </w:pPr>
      <w:r>
        <w:t>компетенции</w:t>
      </w:r>
    </w:p>
    <w:p w:rsidR="001E62A5" w:rsidRDefault="00345286">
      <w:pPr>
        <w:pStyle w:val="20"/>
        <w:framePr w:w="1488" w:h="507" w:hRule="exact" w:wrap="none" w:vAnchor="page" w:hAnchor="page" w:x="2109" w:y="6393"/>
        <w:shd w:val="clear" w:color="auto" w:fill="auto"/>
        <w:spacing w:after="1" w:line="220" w:lineRule="exact"/>
      </w:pPr>
      <w:r>
        <w:t>Наименование</w:t>
      </w:r>
    </w:p>
    <w:p w:rsidR="001E62A5" w:rsidRDefault="00345286">
      <w:pPr>
        <w:pStyle w:val="20"/>
        <w:framePr w:w="1488" w:h="507" w:hRule="exact" w:wrap="none" w:vAnchor="page" w:hAnchor="page" w:x="2109" w:y="6393"/>
        <w:shd w:val="clear" w:color="auto" w:fill="auto"/>
        <w:spacing w:after="0" w:line="220" w:lineRule="exact"/>
      </w:pPr>
      <w:r>
        <w:t>компетенции</w:t>
      </w:r>
    </w:p>
    <w:p w:rsidR="001E62A5" w:rsidRDefault="00345286">
      <w:pPr>
        <w:pStyle w:val="60"/>
        <w:framePr w:wrap="none" w:vAnchor="page" w:hAnchor="page" w:x="1073" w:y="7634"/>
        <w:shd w:val="clear" w:color="auto" w:fill="auto"/>
        <w:spacing w:line="240" w:lineRule="exact"/>
        <w:ind w:firstLine="0"/>
      </w:pPr>
      <w:r>
        <w:t>ПКП-1</w:t>
      </w:r>
    </w:p>
    <w:p w:rsidR="001E62A5" w:rsidRDefault="00345286">
      <w:pPr>
        <w:pStyle w:val="20"/>
        <w:framePr w:w="2035" w:h="2799" w:hRule="exact" w:wrap="none" w:vAnchor="page" w:hAnchor="page" w:x="2109" w:y="7132"/>
        <w:shd w:val="clear" w:color="auto" w:fill="auto"/>
        <w:spacing w:after="0" w:line="274" w:lineRule="exact"/>
      </w:pPr>
      <w:r>
        <w:t>Способность</w:t>
      </w:r>
    </w:p>
    <w:p w:rsidR="001E62A5" w:rsidRDefault="00345286">
      <w:pPr>
        <w:pStyle w:val="20"/>
        <w:framePr w:w="2035" w:h="2799" w:hRule="exact" w:wrap="none" w:vAnchor="page" w:hAnchor="page" w:x="2109" w:y="7132"/>
        <w:shd w:val="clear" w:color="auto" w:fill="auto"/>
        <w:spacing w:after="0" w:line="274" w:lineRule="exact"/>
      </w:pPr>
      <w:r>
        <w:t>квалифицированно</w:t>
      </w:r>
    </w:p>
    <w:p w:rsidR="001E62A5" w:rsidRDefault="00345286">
      <w:pPr>
        <w:pStyle w:val="20"/>
        <w:framePr w:w="2035" w:h="2799" w:hRule="exact" w:wrap="none" w:vAnchor="page" w:hAnchor="page" w:x="2109" w:y="7132"/>
        <w:shd w:val="clear" w:color="auto" w:fill="auto"/>
        <w:spacing w:after="0" w:line="274" w:lineRule="exact"/>
      </w:pPr>
      <w:r>
        <w:t>интерпретировать</w:t>
      </w:r>
    </w:p>
    <w:p w:rsidR="001E62A5" w:rsidRDefault="00345286">
      <w:pPr>
        <w:pStyle w:val="20"/>
        <w:framePr w:w="2035" w:h="2799" w:hRule="exact" w:wrap="none" w:vAnchor="page" w:hAnchor="page" w:x="2109" w:y="7132"/>
        <w:shd w:val="clear" w:color="auto" w:fill="auto"/>
        <w:spacing w:after="0" w:line="274" w:lineRule="exact"/>
      </w:pPr>
      <w:r>
        <w:t>международные</w:t>
      </w:r>
    </w:p>
    <w:p w:rsidR="001E62A5" w:rsidRDefault="00345286">
      <w:pPr>
        <w:pStyle w:val="20"/>
        <w:framePr w:w="2035" w:h="2799" w:hRule="exact" w:wrap="none" w:vAnchor="page" w:hAnchor="page" w:x="2109" w:y="7132"/>
        <w:shd w:val="clear" w:color="auto" w:fill="auto"/>
        <w:spacing w:after="0" w:line="274" w:lineRule="exact"/>
      </w:pPr>
      <w:r>
        <w:t>правовые акты,</w:t>
      </w:r>
    </w:p>
    <w:p w:rsidR="001E62A5" w:rsidRDefault="00345286">
      <w:pPr>
        <w:pStyle w:val="20"/>
        <w:framePr w:w="2035" w:h="2799" w:hRule="exact" w:wrap="none" w:vAnchor="page" w:hAnchor="page" w:x="2109" w:y="7132"/>
        <w:shd w:val="clear" w:color="auto" w:fill="auto"/>
        <w:spacing w:after="0" w:line="274" w:lineRule="exact"/>
      </w:pPr>
      <w:r>
        <w:t>регулирующие</w:t>
      </w:r>
    </w:p>
    <w:p w:rsidR="001E62A5" w:rsidRDefault="00345286">
      <w:pPr>
        <w:pStyle w:val="20"/>
        <w:framePr w:w="2035" w:h="2799" w:hRule="exact" w:wrap="none" w:vAnchor="page" w:hAnchor="page" w:x="2109" w:y="7132"/>
        <w:shd w:val="clear" w:color="auto" w:fill="auto"/>
        <w:spacing w:after="0" w:line="274" w:lineRule="exact"/>
      </w:pPr>
      <w:r>
        <w:t>международные</w:t>
      </w:r>
    </w:p>
    <w:p w:rsidR="001E62A5" w:rsidRDefault="00345286">
      <w:pPr>
        <w:pStyle w:val="20"/>
        <w:framePr w:w="2035" w:h="2799" w:hRule="exact" w:wrap="none" w:vAnchor="page" w:hAnchor="page" w:x="2109" w:y="7132"/>
        <w:shd w:val="clear" w:color="auto" w:fill="auto"/>
        <w:spacing w:after="0" w:line="274" w:lineRule="exact"/>
      </w:pPr>
      <w:r>
        <w:t>финансовые</w:t>
      </w:r>
    </w:p>
    <w:p w:rsidR="001E62A5" w:rsidRDefault="00345286">
      <w:pPr>
        <w:pStyle w:val="20"/>
        <w:framePr w:w="2035" w:h="2799" w:hRule="exact" w:wrap="none" w:vAnchor="page" w:hAnchor="page" w:x="2109" w:y="7132"/>
        <w:shd w:val="clear" w:color="auto" w:fill="auto"/>
        <w:spacing w:after="0" w:line="274" w:lineRule="exact"/>
      </w:pPr>
      <w:r>
        <w:t>экономические</w:t>
      </w:r>
    </w:p>
    <w:p w:rsidR="001E62A5" w:rsidRDefault="00345286">
      <w:pPr>
        <w:pStyle w:val="20"/>
        <w:framePr w:w="2035" w:h="2799" w:hRule="exact" w:wrap="none" w:vAnchor="page" w:hAnchor="page" w:x="2109" w:y="7132"/>
        <w:shd w:val="clear" w:color="auto" w:fill="auto"/>
        <w:spacing w:after="0" w:line="274" w:lineRule="exact"/>
      </w:pPr>
      <w:r>
        <w:t>отношения</w:t>
      </w:r>
    </w:p>
    <w:p w:rsidR="001E62A5" w:rsidRDefault="00345286">
      <w:pPr>
        <w:pStyle w:val="a9"/>
        <w:framePr w:wrap="none" w:vAnchor="page" w:hAnchor="page" w:x="4164" w:y="9109"/>
        <w:shd w:val="clear" w:color="auto" w:fill="auto"/>
        <w:spacing w:line="220" w:lineRule="exact"/>
      </w:pPr>
      <w:r>
        <w:t>и</w:t>
      </w:r>
    </w:p>
    <w:p w:rsidR="001E62A5" w:rsidRDefault="00345286">
      <w:pPr>
        <w:pStyle w:val="60"/>
        <w:framePr w:wrap="none" w:vAnchor="page" w:hAnchor="page" w:x="909" w:y="13874"/>
        <w:shd w:val="clear" w:color="auto" w:fill="auto"/>
        <w:spacing w:line="240" w:lineRule="exact"/>
        <w:ind w:firstLine="0"/>
      </w:pPr>
      <w:r>
        <w:t>ПКП-3</w:t>
      </w:r>
    </w:p>
    <w:p w:rsidR="001E62A5" w:rsidRDefault="00345286">
      <w:pPr>
        <w:pStyle w:val="20"/>
        <w:framePr w:w="1517" w:h="1700" w:hRule="exact" w:wrap="none" w:vAnchor="page" w:hAnchor="page" w:x="2109" w:y="13631"/>
        <w:shd w:val="clear" w:color="auto" w:fill="auto"/>
        <w:spacing w:after="0" w:line="274" w:lineRule="exact"/>
      </w:pPr>
      <w:r>
        <w:t>Способность</w:t>
      </w:r>
    </w:p>
    <w:p w:rsidR="001E62A5" w:rsidRDefault="00345286">
      <w:pPr>
        <w:pStyle w:val="20"/>
        <w:framePr w:w="1517" w:h="1700" w:hRule="exact" w:wrap="none" w:vAnchor="page" w:hAnchor="page" w:x="2109" w:y="13631"/>
        <w:shd w:val="clear" w:color="auto" w:fill="auto"/>
        <w:spacing w:after="0" w:line="274" w:lineRule="exact"/>
      </w:pPr>
      <w:r>
        <w:t>участвовать в</w:t>
      </w:r>
    </w:p>
    <w:p w:rsidR="001E62A5" w:rsidRDefault="00345286">
      <w:pPr>
        <w:pStyle w:val="20"/>
        <w:framePr w:w="1517" w:h="1700" w:hRule="exact" w:wrap="none" w:vAnchor="page" w:hAnchor="page" w:x="2109" w:y="13631"/>
        <w:shd w:val="clear" w:color="auto" w:fill="auto"/>
        <w:spacing w:after="0" w:line="274" w:lineRule="exact"/>
      </w:pPr>
      <w:r>
        <w:t>проведении</w:t>
      </w:r>
    </w:p>
    <w:p w:rsidR="001E62A5" w:rsidRDefault="00345286">
      <w:pPr>
        <w:pStyle w:val="20"/>
        <w:framePr w:w="1517" w:h="1700" w:hRule="exact" w:wrap="none" w:vAnchor="page" w:hAnchor="page" w:x="2109" w:y="13631"/>
        <w:shd w:val="clear" w:color="auto" w:fill="auto"/>
        <w:spacing w:after="0" w:line="274" w:lineRule="exact"/>
      </w:pPr>
      <w:r>
        <w:t>юридической</w:t>
      </w:r>
    </w:p>
    <w:p w:rsidR="001E62A5" w:rsidRDefault="00345286">
      <w:pPr>
        <w:pStyle w:val="20"/>
        <w:framePr w:w="1517" w:h="1700" w:hRule="exact" w:wrap="none" w:vAnchor="page" w:hAnchor="page" w:x="2109" w:y="13631"/>
        <w:shd w:val="clear" w:color="auto" w:fill="auto"/>
        <w:spacing w:after="0" w:line="274" w:lineRule="exact"/>
      </w:pPr>
      <w:r>
        <w:t>экспертизы</w:t>
      </w:r>
    </w:p>
    <w:p w:rsidR="001E62A5" w:rsidRDefault="00345286">
      <w:pPr>
        <w:pStyle w:val="20"/>
        <w:framePr w:w="1517" w:h="1700" w:hRule="exact" w:wrap="none" w:vAnchor="page" w:hAnchor="page" w:x="2109" w:y="13631"/>
        <w:shd w:val="clear" w:color="auto" w:fill="auto"/>
        <w:spacing w:after="0" w:line="274" w:lineRule="exact"/>
      </w:pPr>
      <w:r>
        <w:t>проектов</w:t>
      </w:r>
    </w:p>
    <w:p w:rsidR="001E62A5" w:rsidRDefault="00345286">
      <w:pPr>
        <w:pStyle w:val="a5"/>
        <w:framePr w:wrap="none" w:vAnchor="page" w:hAnchor="page" w:x="5940" w:y="15707"/>
        <w:shd w:val="clear" w:color="auto" w:fill="auto"/>
        <w:spacing w:line="170" w:lineRule="exact"/>
      </w:pPr>
      <w:r>
        <w:t>5</w:t>
      </w:r>
    </w:p>
    <w:p w:rsidR="001E62A5" w:rsidRDefault="001E62A5">
      <w:pPr>
        <w:rPr>
          <w:sz w:val="2"/>
          <w:szCs w:val="2"/>
        </w:rPr>
        <w:sectPr w:rsidR="001E62A5">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1454"/>
        <w:gridCol w:w="2362"/>
        <w:gridCol w:w="2938"/>
        <w:gridCol w:w="4176"/>
      </w:tblGrid>
      <w:tr w:rsidR="001E62A5">
        <w:trPr>
          <w:trHeight w:hRule="exact" w:val="288"/>
        </w:trPr>
        <w:tc>
          <w:tcPr>
            <w:tcW w:w="1454" w:type="dxa"/>
            <w:tcBorders>
              <w:top w:val="single" w:sz="4" w:space="0" w:color="auto"/>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top w:val="single" w:sz="4" w:space="0" w:color="auto"/>
              <w:lef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3"/>
              </w:rPr>
              <w:t>национальных</w:t>
            </w:r>
          </w:p>
        </w:tc>
        <w:tc>
          <w:tcPr>
            <w:tcW w:w="2938" w:type="dxa"/>
            <w:tcBorders>
              <w:top w:val="single" w:sz="4" w:space="0" w:color="auto"/>
              <w:left w:val="single" w:sz="4" w:space="0" w:color="auto"/>
            </w:tcBorders>
            <w:shd w:val="clear" w:color="auto" w:fill="FFFFFF"/>
          </w:tcPr>
          <w:p w:rsidR="001E62A5" w:rsidRDefault="001E62A5">
            <w:pPr>
              <w:framePr w:w="10930" w:h="4598" w:wrap="none" w:vAnchor="page" w:hAnchor="page" w:x="516" w:y="1135"/>
              <w:rPr>
                <w:sz w:val="10"/>
                <w:szCs w:val="10"/>
              </w:rPr>
            </w:pPr>
          </w:p>
        </w:tc>
        <w:tc>
          <w:tcPr>
            <w:tcW w:w="4176"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3"/>
              </w:rPr>
              <w:t>правовых форм, в процессе организации</w:t>
            </w:r>
          </w:p>
        </w:tc>
      </w:tr>
      <w:tr w:rsidR="001E62A5">
        <w:trPr>
          <w:trHeight w:hRule="exact" w:val="230"/>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vMerge w:val="restart"/>
            <w:tcBorders>
              <w:lef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3"/>
              </w:rPr>
              <w:t>нормативных</w:t>
            </w:r>
          </w:p>
        </w:tc>
        <w:tc>
          <w:tcPr>
            <w:tcW w:w="2938"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4176" w:type="dxa"/>
            <w:tcBorders>
              <w:left w:val="single" w:sz="4" w:space="0" w:color="auto"/>
              <w:righ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собственного бизнеса.</w:t>
            </w:r>
          </w:p>
        </w:tc>
      </w:tr>
      <w:tr w:rsidR="001E62A5">
        <w:trPr>
          <w:trHeight w:hRule="exact" w:val="58"/>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vMerge/>
            <w:tcBorders>
              <w:left w:val="single" w:sz="4" w:space="0" w:color="auto"/>
            </w:tcBorders>
            <w:shd w:val="clear" w:color="auto" w:fill="FFFFFF"/>
            <w:vAlign w:val="bottom"/>
          </w:tcPr>
          <w:p w:rsidR="001E62A5" w:rsidRDefault="001E62A5">
            <w:pPr>
              <w:framePr w:w="10930" w:h="4598" w:wrap="none" w:vAnchor="page" w:hAnchor="page" w:x="516" w:y="1135"/>
            </w:pPr>
          </w:p>
        </w:tc>
        <w:tc>
          <w:tcPr>
            <w:tcW w:w="2938" w:type="dxa"/>
            <w:tcBorders>
              <w:top w:val="single" w:sz="4" w:space="0" w:color="auto"/>
              <w:left w:val="single" w:sz="4" w:space="0" w:color="auto"/>
            </w:tcBorders>
            <w:shd w:val="clear" w:color="auto" w:fill="FFFFFF"/>
          </w:tcPr>
          <w:p w:rsidR="001E62A5" w:rsidRDefault="001E62A5">
            <w:pPr>
              <w:framePr w:w="10930" w:h="4598" w:wrap="none" w:vAnchor="page" w:hAnchor="page" w:x="516" w:y="1135"/>
              <w:rPr>
                <w:sz w:val="10"/>
                <w:szCs w:val="10"/>
              </w:rPr>
            </w:pPr>
          </w:p>
        </w:tc>
        <w:tc>
          <w:tcPr>
            <w:tcW w:w="4176" w:type="dxa"/>
            <w:tcBorders>
              <w:top w:val="single" w:sz="4" w:space="0" w:color="auto"/>
              <w:left w:val="single" w:sz="4" w:space="0" w:color="auto"/>
              <w:right w:val="single" w:sz="4" w:space="0" w:color="auto"/>
            </w:tcBorders>
            <w:shd w:val="clear" w:color="auto" w:fill="FFFFFF"/>
          </w:tcPr>
          <w:p w:rsidR="001E62A5" w:rsidRDefault="001E62A5">
            <w:pPr>
              <w:framePr w:w="10930" w:h="4598" w:wrap="none" w:vAnchor="page" w:hAnchor="page" w:x="516" w:y="1135"/>
              <w:rPr>
                <w:sz w:val="10"/>
                <w:szCs w:val="10"/>
              </w:rPr>
            </w:pPr>
          </w:p>
        </w:tc>
      </w:tr>
      <w:tr w:rsidR="001E62A5">
        <w:trPr>
          <w:trHeight w:hRule="exact" w:val="259"/>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lef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3"/>
              </w:rPr>
              <w:t>правовых актов на</w:t>
            </w:r>
          </w:p>
        </w:tc>
        <w:tc>
          <w:tcPr>
            <w:tcW w:w="2938" w:type="dxa"/>
            <w:tcBorders>
              <w:top w:val="single" w:sz="4" w:space="0" w:color="auto"/>
              <w:lef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3"/>
              </w:rPr>
              <w:t>2.Обосновывает решения в</w:t>
            </w:r>
          </w:p>
        </w:tc>
        <w:tc>
          <w:tcPr>
            <w:tcW w:w="4176"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4"/>
              </w:rPr>
              <w:t>знать:</w:t>
            </w:r>
            <w:r>
              <w:rPr>
                <w:rStyle w:val="23"/>
              </w:rPr>
              <w:t xml:space="preserve"> тенденции развития</w:t>
            </w:r>
          </w:p>
        </w:tc>
      </w:tr>
      <w:tr w:rsidR="001E62A5">
        <w:trPr>
          <w:trHeight w:hRule="exact" w:val="254"/>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lef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3"/>
              </w:rPr>
              <w:t>предмет их</w:t>
            </w:r>
          </w:p>
        </w:tc>
        <w:tc>
          <w:tcPr>
            <w:tcW w:w="2938" w:type="dxa"/>
            <w:tcBorders>
              <w:lef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части поставленной задачи,</w:t>
            </w:r>
          </w:p>
        </w:tc>
        <w:tc>
          <w:tcPr>
            <w:tcW w:w="4176" w:type="dxa"/>
            <w:tcBorders>
              <w:left w:val="single" w:sz="4" w:space="0" w:color="auto"/>
              <w:righ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правоприменительной практики в</w:t>
            </w:r>
          </w:p>
        </w:tc>
      </w:tr>
      <w:tr w:rsidR="001E62A5">
        <w:trPr>
          <w:trHeight w:hRule="exact" w:val="250"/>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lef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3"/>
              </w:rPr>
              <w:t>соответствия</w:t>
            </w:r>
          </w:p>
        </w:tc>
        <w:tc>
          <w:tcPr>
            <w:tcW w:w="2938" w:type="dxa"/>
            <w:tcBorders>
              <w:lef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в целях практической</w:t>
            </w:r>
          </w:p>
        </w:tc>
        <w:tc>
          <w:tcPr>
            <w:tcW w:w="4176" w:type="dxa"/>
            <w:tcBorders>
              <w:left w:val="single" w:sz="4" w:space="0" w:color="auto"/>
              <w:righ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различных сферах инвестиционной</w:t>
            </w:r>
          </w:p>
        </w:tc>
      </w:tr>
      <w:tr w:rsidR="001E62A5">
        <w:trPr>
          <w:trHeight w:hRule="exact" w:val="298"/>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lef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3"/>
              </w:rPr>
              <w:t>нормам и</w:t>
            </w:r>
          </w:p>
        </w:tc>
        <w:tc>
          <w:tcPr>
            <w:tcW w:w="2938" w:type="dxa"/>
            <w:tcBorders>
              <w:lef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реализации в области</w:t>
            </w:r>
          </w:p>
        </w:tc>
        <w:tc>
          <w:tcPr>
            <w:tcW w:w="4176" w:type="dxa"/>
            <w:tcBorders>
              <w:left w:val="single" w:sz="4" w:space="0" w:color="auto"/>
              <w:righ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деятельности.</w:t>
            </w:r>
          </w:p>
        </w:tc>
      </w:tr>
      <w:tr w:rsidR="001E62A5">
        <w:trPr>
          <w:trHeight w:hRule="exact" w:val="144"/>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938" w:type="dxa"/>
            <w:tcBorders>
              <w:lef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международной</w:t>
            </w:r>
          </w:p>
        </w:tc>
        <w:tc>
          <w:tcPr>
            <w:tcW w:w="4176" w:type="dxa"/>
            <w:tcBorders>
              <w:left w:val="single" w:sz="4" w:space="0" w:color="auto"/>
              <w:right w:val="single" w:sz="4" w:space="0" w:color="auto"/>
            </w:tcBorders>
            <w:shd w:val="clear" w:color="auto" w:fill="FFFFFF"/>
          </w:tcPr>
          <w:p w:rsidR="001E62A5" w:rsidRDefault="001E62A5">
            <w:pPr>
              <w:framePr w:w="10930" w:h="4598" w:wrap="none" w:vAnchor="page" w:hAnchor="page" w:x="516" w:y="1135"/>
              <w:rPr>
                <w:sz w:val="10"/>
                <w:szCs w:val="10"/>
              </w:rPr>
            </w:pPr>
          </w:p>
        </w:tc>
      </w:tr>
      <w:tr w:rsidR="001E62A5">
        <w:trPr>
          <w:trHeight w:hRule="exact" w:val="264"/>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lef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3"/>
              </w:rPr>
              <w:t>принципам</w:t>
            </w:r>
          </w:p>
        </w:tc>
        <w:tc>
          <w:tcPr>
            <w:tcW w:w="2938" w:type="dxa"/>
            <w:tcBorders>
              <w:lef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3"/>
              </w:rPr>
              <w:t>экономической</w:t>
            </w:r>
          </w:p>
        </w:tc>
        <w:tc>
          <w:tcPr>
            <w:tcW w:w="4176" w:type="dxa"/>
            <w:tcBorders>
              <w:left w:val="single" w:sz="4" w:space="0" w:color="auto"/>
              <w:righ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4"/>
              </w:rPr>
              <w:t>уметь:</w:t>
            </w:r>
            <w:r>
              <w:rPr>
                <w:rStyle w:val="23"/>
              </w:rPr>
              <w:t xml:space="preserve"> вести юридическое</w:t>
            </w:r>
          </w:p>
        </w:tc>
      </w:tr>
      <w:tr w:rsidR="001E62A5">
        <w:trPr>
          <w:trHeight w:hRule="exact" w:val="259"/>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lef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3"/>
              </w:rPr>
              <w:t>международного</w:t>
            </w:r>
          </w:p>
        </w:tc>
        <w:tc>
          <w:tcPr>
            <w:tcW w:w="2938" w:type="dxa"/>
            <w:tcBorders>
              <w:lef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3"/>
              </w:rPr>
              <w:t>деятельности.</w:t>
            </w:r>
          </w:p>
        </w:tc>
        <w:tc>
          <w:tcPr>
            <w:tcW w:w="4176" w:type="dxa"/>
            <w:tcBorders>
              <w:left w:val="single" w:sz="4" w:space="0" w:color="auto"/>
              <w:righ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3"/>
              </w:rPr>
              <w:t>сопровождение бизнес-проектов.</w:t>
            </w:r>
          </w:p>
        </w:tc>
      </w:tr>
      <w:tr w:rsidR="001E62A5">
        <w:trPr>
          <w:trHeight w:hRule="exact" w:val="283"/>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lef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права, а также</w:t>
            </w:r>
          </w:p>
        </w:tc>
        <w:tc>
          <w:tcPr>
            <w:tcW w:w="2938" w:type="dxa"/>
            <w:tcBorders>
              <w:top w:val="single" w:sz="4" w:space="0" w:color="auto"/>
              <w:lef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3.Проводит юридическую</w:t>
            </w:r>
          </w:p>
        </w:tc>
        <w:tc>
          <w:tcPr>
            <w:tcW w:w="4176" w:type="dxa"/>
            <w:tcBorders>
              <w:top w:val="single" w:sz="4" w:space="0" w:color="auto"/>
              <w:left w:val="single" w:sz="4" w:space="0" w:color="auto"/>
              <w:righ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4"/>
              </w:rPr>
              <w:t>знать:</w:t>
            </w:r>
            <w:r>
              <w:rPr>
                <w:rStyle w:val="23"/>
              </w:rPr>
              <w:t xml:space="preserve"> субъекты и объекты</w:t>
            </w:r>
          </w:p>
        </w:tc>
      </w:tr>
      <w:tr w:rsidR="001E62A5">
        <w:trPr>
          <w:trHeight w:hRule="exact" w:val="259"/>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lef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антикоррупционным</w:t>
            </w:r>
          </w:p>
        </w:tc>
        <w:tc>
          <w:tcPr>
            <w:tcW w:w="2938" w:type="dxa"/>
            <w:tcBorders>
              <w:lef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экспертизу проектов</w:t>
            </w:r>
          </w:p>
        </w:tc>
        <w:tc>
          <w:tcPr>
            <w:tcW w:w="4176" w:type="dxa"/>
            <w:tcBorders>
              <w:left w:val="single" w:sz="4" w:space="0" w:color="auto"/>
              <w:righ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инвестиционной деятельности.</w:t>
            </w:r>
          </w:p>
        </w:tc>
      </w:tr>
      <w:tr w:rsidR="001E62A5">
        <w:trPr>
          <w:trHeight w:hRule="exact" w:val="259"/>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lef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стандартам</w:t>
            </w:r>
          </w:p>
        </w:tc>
        <w:tc>
          <w:tcPr>
            <w:tcW w:w="2938" w:type="dxa"/>
            <w:tcBorders>
              <w:lef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национальных нормативных</w:t>
            </w:r>
          </w:p>
        </w:tc>
        <w:tc>
          <w:tcPr>
            <w:tcW w:w="4176" w:type="dxa"/>
            <w:tcBorders>
              <w:left w:val="single" w:sz="4" w:space="0" w:color="auto"/>
              <w:right w:val="single" w:sz="4" w:space="0" w:color="auto"/>
            </w:tcBorders>
            <w:shd w:val="clear" w:color="auto" w:fill="FFFFFF"/>
          </w:tcPr>
          <w:p w:rsidR="001E62A5" w:rsidRDefault="001E62A5">
            <w:pPr>
              <w:framePr w:w="10930" w:h="4598" w:wrap="none" w:vAnchor="page" w:hAnchor="page" w:x="516" w:y="1135"/>
              <w:rPr>
                <w:sz w:val="10"/>
                <w:szCs w:val="10"/>
              </w:rPr>
            </w:pPr>
          </w:p>
        </w:tc>
      </w:tr>
      <w:tr w:rsidR="001E62A5">
        <w:trPr>
          <w:trHeight w:hRule="exact" w:val="254"/>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938" w:type="dxa"/>
            <w:tcBorders>
              <w:lef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3"/>
              </w:rPr>
              <w:t>правовых актов на предмет</w:t>
            </w:r>
          </w:p>
        </w:tc>
        <w:tc>
          <w:tcPr>
            <w:tcW w:w="4176" w:type="dxa"/>
            <w:tcBorders>
              <w:left w:val="single" w:sz="4" w:space="0" w:color="auto"/>
              <w:righ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4"/>
              </w:rPr>
              <w:t>уметь:</w:t>
            </w:r>
            <w:r>
              <w:rPr>
                <w:rStyle w:val="23"/>
              </w:rPr>
              <w:t xml:space="preserve"> разрешать экономические споры,</w:t>
            </w:r>
          </w:p>
        </w:tc>
      </w:tr>
      <w:tr w:rsidR="001E62A5">
        <w:trPr>
          <w:trHeight w:hRule="exact" w:val="250"/>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938" w:type="dxa"/>
            <w:tcBorders>
              <w:lef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их соответствия нормам и</w:t>
            </w:r>
          </w:p>
        </w:tc>
        <w:tc>
          <w:tcPr>
            <w:tcW w:w="4176" w:type="dxa"/>
            <w:tcBorders>
              <w:left w:val="single" w:sz="4" w:space="0" w:color="auto"/>
              <w:righ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возникающие в сфере инвестиционных</w:t>
            </w:r>
          </w:p>
        </w:tc>
      </w:tr>
      <w:tr w:rsidR="001E62A5">
        <w:trPr>
          <w:trHeight w:hRule="exact" w:val="264"/>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938" w:type="dxa"/>
            <w:tcBorders>
              <w:lef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принципам международного</w:t>
            </w:r>
          </w:p>
        </w:tc>
        <w:tc>
          <w:tcPr>
            <w:tcW w:w="4176" w:type="dxa"/>
            <w:tcBorders>
              <w:left w:val="single" w:sz="4" w:space="0" w:color="auto"/>
              <w:righ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правоотношений при осуществлении</w:t>
            </w:r>
          </w:p>
        </w:tc>
      </w:tr>
      <w:tr w:rsidR="001E62A5">
        <w:trPr>
          <w:trHeight w:hRule="exact" w:val="245"/>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938" w:type="dxa"/>
            <w:tcBorders>
              <w:lef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права, а также</w:t>
            </w:r>
          </w:p>
        </w:tc>
        <w:tc>
          <w:tcPr>
            <w:tcW w:w="4176" w:type="dxa"/>
            <w:tcBorders>
              <w:left w:val="single" w:sz="4" w:space="0" w:color="auto"/>
              <w:righ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инвестиционной деятельности.</w:t>
            </w:r>
          </w:p>
        </w:tc>
      </w:tr>
      <w:tr w:rsidR="001E62A5">
        <w:trPr>
          <w:trHeight w:hRule="exact" w:val="259"/>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938" w:type="dxa"/>
            <w:tcBorders>
              <w:lef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3"/>
              </w:rPr>
              <w:t>антикоррупционным</w:t>
            </w:r>
          </w:p>
        </w:tc>
        <w:tc>
          <w:tcPr>
            <w:tcW w:w="4176" w:type="dxa"/>
            <w:tcBorders>
              <w:left w:val="single" w:sz="4" w:space="0" w:color="auto"/>
              <w:right w:val="single" w:sz="4" w:space="0" w:color="auto"/>
            </w:tcBorders>
            <w:shd w:val="clear" w:color="auto" w:fill="FFFFFF"/>
          </w:tcPr>
          <w:p w:rsidR="001E62A5" w:rsidRDefault="001E62A5">
            <w:pPr>
              <w:framePr w:w="10930" w:h="4598" w:wrap="none" w:vAnchor="page" w:hAnchor="page" w:x="516" w:y="1135"/>
              <w:rPr>
                <w:sz w:val="10"/>
                <w:szCs w:val="10"/>
              </w:rPr>
            </w:pPr>
          </w:p>
        </w:tc>
      </w:tr>
      <w:tr w:rsidR="001E62A5">
        <w:trPr>
          <w:trHeight w:hRule="exact" w:val="221"/>
        </w:trPr>
        <w:tc>
          <w:tcPr>
            <w:tcW w:w="1454" w:type="dxa"/>
            <w:tcBorders>
              <w:left w:val="single" w:sz="4" w:space="0" w:color="auto"/>
              <w:bottom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left w:val="single" w:sz="4" w:space="0" w:color="auto"/>
              <w:bottom w:val="single" w:sz="4" w:space="0" w:color="auto"/>
            </w:tcBorders>
            <w:shd w:val="clear" w:color="auto" w:fill="FFFFFF"/>
          </w:tcPr>
          <w:p w:rsidR="001E62A5" w:rsidRDefault="001E62A5">
            <w:pPr>
              <w:framePr w:w="10930" w:h="4598" w:wrap="none" w:vAnchor="page" w:hAnchor="page" w:x="516" w:y="1135"/>
              <w:rPr>
                <w:sz w:val="10"/>
                <w:szCs w:val="10"/>
              </w:rPr>
            </w:pPr>
          </w:p>
        </w:tc>
        <w:tc>
          <w:tcPr>
            <w:tcW w:w="2938" w:type="dxa"/>
            <w:tcBorders>
              <w:left w:val="single" w:sz="4" w:space="0" w:color="auto"/>
              <w:bottom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3"/>
              </w:rPr>
              <w:t>стандартам.</w:t>
            </w:r>
          </w:p>
        </w:tc>
        <w:tc>
          <w:tcPr>
            <w:tcW w:w="4176" w:type="dxa"/>
            <w:tcBorders>
              <w:left w:val="single" w:sz="4" w:space="0" w:color="auto"/>
              <w:bottom w:val="single" w:sz="4" w:space="0" w:color="auto"/>
              <w:right w:val="single" w:sz="4" w:space="0" w:color="auto"/>
            </w:tcBorders>
            <w:shd w:val="clear" w:color="auto" w:fill="FFFFFF"/>
          </w:tcPr>
          <w:p w:rsidR="001E62A5" w:rsidRDefault="001E62A5">
            <w:pPr>
              <w:framePr w:w="10930" w:h="4598" w:wrap="none" w:vAnchor="page" w:hAnchor="page" w:x="516" w:y="1135"/>
              <w:rPr>
                <w:sz w:val="10"/>
                <w:szCs w:val="10"/>
              </w:rPr>
            </w:pPr>
          </w:p>
        </w:tc>
      </w:tr>
    </w:tbl>
    <w:p w:rsidR="001E62A5" w:rsidRDefault="00345286">
      <w:pPr>
        <w:pStyle w:val="40"/>
        <w:framePr w:w="10930" w:h="4178" w:hRule="exact" w:wrap="none" w:vAnchor="page" w:hAnchor="page" w:x="516" w:y="6117"/>
        <w:numPr>
          <w:ilvl w:val="0"/>
          <w:numId w:val="4"/>
        </w:numPr>
        <w:shd w:val="clear" w:color="auto" w:fill="auto"/>
        <w:tabs>
          <w:tab w:val="left" w:pos="1007"/>
        </w:tabs>
        <w:spacing w:before="0" w:line="480" w:lineRule="exact"/>
        <w:ind w:left="580" w:firstLine="0"/>
        <w:jc w:val="both"/>
      </w:pPr>
      <w:r>
        <w:t>Место дисциплины в структуре образовательной программы</w:t>
      </w:r>
    </w:p>
    <w:p w:rsidR="001E62A5" w:rsidRDefault="00345286">
      <w:pPr>
        <w:pStyle w:val="30"/>
        <w:framePr w:w="10930" w:h="4178" w:hRule="exact" w:wrap="none" w:vAnchor="page" w:hAnchor="page" w:x="516" w:y="6117"/>
        <w:shd w:val="clear" w:color="auto" w:fill="auto"/>
        <w:spacing w:after="187" w:line="480" w:lineRule="exact"/>
        <w:ind w:left="580" w:right="700" w:firstLine="560"/>
        <w:jc w:val="both"/>
      </w:pPr>
      <w:r>
        <w:t>Дисциплина «Инвестиционное право» является обязательной и входит в цикл профиля части, формируемой участниками образовательных отношений ОП "Юриспруденция", профили "Экономическое право", «Международное экономическое право (с частичной реализацией на английском языке)» по направлению подготовки 40.03.01 «Юриспруденция».</w:t>
      </w:r>
    </w:p>
    <w:p w:rsidR="001E62A5" w:rsidRDefault="00345286">
      <w:pPr>
        <w:pStyle w:val="40"/>
        <w:framePr w:w="10930" w:h="4178" w:hRule="exact" w:wrap="none" w:vAnchor="page" w:hAnchor="page" w:x="516" w:y="6117"/>
        <w:numPr>
          <w:ilvl w:val="0"/>
          <w:numId w:val="4"/>
        </w:numPr>
        <w:shd w:val="clear" w:color="auto" w:fill="auto"/>
        <w:tabs>
          <w:tab w:val="left" w:pos="1007"/>
        </w:tabs>
        <w:spacing w:before="0" w:line="322" w:lineRule="exact"/>
        <w:ind w:left="580" w:right="700" w:firstLine="0"/>
        <w:jc w:val="both"/>
      </w:pPr>
      <w:bookmarkStart w:id="4" w:name="bookmark5"/>
      <w:r>
        <w:t>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в сессию)</w:t>
      </w:r>
      <w:bookmarkEnd w:id="4"/>
    </w:p>
    <w:p w:rsidR="001E62A5" w:rsidRDefault="00345286">
      <w:pPr>
        <w:pStyle w:val="50"/>
        <w:framePr w:w="10930" w:h="363" w:hRule="exact" w:wrap="none" w:vAnchor="page" w:hAnchor="page" w:x="516" w:y="10852"/>
        <w:shd w:val="clear" w:color="auto" w:fill="auto"/>
        <w:spacing w:before="0" w:after="0" w:line="280" w:lineRule="exact"/>
        <w:ind w:left="120"/>
      </w:pPr>
      <w:r>
        <w:rPr>
          <w:rStyle w:val="51"/>
          <w:i/>
          <w:iCs/>
        </w:rPr>
        <w:t>для очной/заочной формы обучения</w:t>
      </w:r>
    </w:p>
    <w:tbl>
      <w:tblPr>
        <w:tblOverlap w:val="never"/>
        <w:tblW w:w="0" w:type="auto"/>
        <w:tblLayout w:type="fixed"/>
        <w:tblCellMar>
          <w:left w:w="10" w:type="dxa"/>
          <w:right w:w="10" w:type="dxa"/>
        </w:tblCellMar>
        <w:tblLook w:val="0000" w:firstRow="0" w:lastRow="0" w:firstColumn="0" w:lastColumn="0" w:noHBand="0" w:noVBand="0"/>
      </w:tblPr>
      <w:tblGrid>
        <w:gridCol w:w="4910"/>
        <w:gridCol w:w="2534"/>
        <w:gridCol w:w="2482"/>
      </w:tblGrid>
      <w:tr w:rsidR="001E62A5">
        <w:trPr>
          <w:trHeight w:hRule="exact" w:val="658"/>
        </w:trPr>
        <w:tc>
          <w:tcPr>
            <w:tcW w:w="4910" w:type="dxa"/>
            <w:tcBorders>
              <w:top w:val="single" w:sz="4" w:space="0" w:color="auto"/>
              <w:left w:val="single" w:sz="4" w:space="0" w:color="auto"/>
            </w:tcBorders>
            <w:shd w:val="clear" w:color="auto" w:fill="FFFFFF"/>
            <w:vAlign w:val="center"/>
          </w:tcPr>
          <w:p w:rsidR="001E62A5" w:rsidRDefault="00345286">
            <w:pPr>
              <w:pStyle w:val="20"/>
              <w:framePr w:w="9926" w:h="3821" w:wrap="none" w:vAnchor="page" w:hAnchor="page" w:x="948" w:y="11354"/>
              <w:shd w:val="clear" w:color="auto" w:fill="auto"/>
              <w:spacing w:after="0" w:line="280" w:lineRule="exact"/>
              <w:ind w:left="280"/>
            </w:pPr>
            <w:r>
              <w:rPr>
                <w:rStyle w:val="214pt"/>
              </w:rPr>
              <w:t>Вид учебной работы по дисциплине</w:t>
            </w:r>
          </w:p>
        </w:tc>
        <w:tc>
          <w:tcPr>
            <w:tcW w:w="2534" w:type="dxa"/>
            <w:tcBorders>
              <w:top w:val="single" w:sz="4" w:space="0" w:color="auto"/>
              <w:left w:val="single" w:sz="4" w:space="0" w:color="auto"/>
            </w:tcBorders>
            <w:shd w:val="clear" w:color="auto" w:fill="FFFFFF"/>
            <w:vAlign w:val="bottom"/>
          </w:tcPr>
          <w:p w:rsidR="001E62A5" w:rsidRDefault="00345286">
            <w:pPr>
              <w:pStyle w:val="20"/>
              <w:framePr w:w="9926" w:h="3821" w:wrap="none" w:vAnchor="page" w:hAnchor="page" w:x="948" w:y="11354"/>
              <w:shd w:val="clear" w:color="auto" w:fill="auto"/>
              <w:spacing w:after="60" w:line="280" w:lineRule="exact"/>
              <w:jc w:val="center"/>
            </w:pPr>
            <w:r>
              <w:rPr>
                <w:rStyle w:val="214pt"/>
              </w:rPr>
              <w:t>Всего</w:t>
            </w:r>
          </w:p>
          <w:p w:rsidR="001E62A5" w:rsidRDefault="00345286">
            <w:pPr>
              <w:pStyle w:val="20"/>
              <w:framePr w:w="9926" w:h="3821" w:wrap="none" w:vAnchor="page" w:hAnchor="page" w:x="948" w:y="11354"/>
              <w:shd w:val="clear" w:color="auto" w:fill="auto"/>
              <w:spacing w:before="60" w:after="0" w:line="280" w:lineRule="exact"/>
              <w:jc w:val="center"/>
            </w:pPr>
            <w:r>
              <w:rPr>
                <w:rStyle w:val="214pt"/>
              </w:rPr>
              <w:t>(в з.е И часах)</w:t>
            </w:r>
          </w:p>
        </w:tc>
        <w:tc>
          <w:tcPr>
            <w:tcW w:w="2482"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9926" w:h="3821" w:wrap="none" w:vAnchor="page" w:hAnchor="page" w:x="948" w:y="11354"/>
              <w:shd w:val="clear" w:color="auto" w:fill="auto"/>
              <w:spacing w:after="0" w:line="322" w:lineRule="exact"/>
              <w:jc w:val="center"/>
            </w:pPr>
            <w:r>
              <w:rPr>
                <w:rStyle w:val="214pt"/>
              </w:rPr>
              <w:t>Семестр 7/8 (в часах)</w:t>
            </w:r>
          </w:p>
        </w:tc>
      </w:tr>
      <w:tr w:rsidR="001E62A5">
        <w:trPr>
          <w:trHeight w:hRule="exact" w:val="418"/>
        </w:trPr>
        <w:tc>
          <w:tcPr>
            <w:tcW w:w="4910" w:type="dxa"/>
            <w:tcBorders>
              <w:top w:val="single" w:sz="4" w:space="0" w:color="auto"/>
              <w:left w:val="single" w:sz="4" w:space="0" w:color="auto"/>
            </w:tcBorders>
            <w:shd w:val="clear" w:color="auto" w:fill="FFFFFF"/>
          </w:tcPr>
          <w:p w:rsidR="001E62A5" w:rsidRDefault="00345286">
            <w:pPr>
              <w:pStyle w:val="20"/>
              <w:framePr w:w="9926" w:h="3821" w:wrap="none" w:vAnchor="page" w:hAnchor="page" w:x="948" w:y="11354"/>
              <w:shd w:val="clear" w:color="auto" w:fill="auto"/>
              <w:spacing w:after="0" w:line="280" w:lineRule="exact"/>
              <w:ind w:left="160"/>
            </w:pPr>
            <w:r>
              <w:rPr>
                <w:rStyle w:val="214pt"/>
              </w:rPr>
              <w:t>Общая трудоемкость дисциплины</w:t>
            </w:r>
          </w:p>
        </w:tc>
        <w:tc>
          <w:tcPr>
            <w:tcW w:w="2534" w:type="dxa"/>
            <w:tcBorders>
              <w:top w:val="single" w:sz="4" w:space="0" w:color="auto"/>
              <w:left w:val="single" w:sz="4" w:space="0" w:color="auto"/>
            </w:tcBorders>
            <w:shd w:val="clear" w:color="auto" w:fill="FFFFFF"/>
          </w:tcPr>
          <w:p w:rsidR="001E62A5" w:rsidRDefault="00345286">
            <w:pPr>
              <w:pStyle w:val="20"/>
              <w:framePr w:w="9926" w:h="3821" w:wrap="none" w:vAnchor="page" w:hAnchor="page" w:x="948" w:y="11354"/>
              <w:shd w:val="clear" w:color="auto" w:fill="auto"/>
              <w:spacing w:after="0" w:line="280" w:lineRule="exact"/>
              <w:jc w:val="center"/>
            </w:pPr>
            <w:r>
              <w:rPr>
                <w:rStyle w:val="214pt0"/>
              </w:rPr>
              <w:t>4з.е и 144</w:t>
            </w:r>
          </w:p>
        </w:tc>
        <w:tc>
          <w:tcPr>
            <w:tcW w:w="2482" w:type="dxa"/>
            <w:tcBorders>
              <w:top w:val="single" w:sz="4" w:space="0" w:color="auto"/>
              <w:left w:val="single" w:sz="4" w:space="0" w:color="auto"/>
              <w:right w:val="single" w:sz="4" w:space="0" w:color="auto"/>
            </w:tcBorders>
            <w:shd w:val="clear" w:color="auto" w:fill="FFFFFF"/>
          </w:tcPr>
          <w:p w:rsidR="001E62A5" w:rsidRDefault="00345286">
            <w:pPr>
              <w:pStyle w:val="20"/>
              <w:framePr w:w="9926" w:h="3821" w:wrap="none" w:vAnchor="page" w:hAnchor="page" w:x="948" w:y="11354"/>
              <w:shd w:val="clear" w:color="auto" w:fill="auto"/>
              <w:spacing w:after="0" w:line="280" w:lineRule="exact"/>
              <w:jc w:val="center"/>
            </w:pPr>
            <w:r>
              <w:rPr>
                <w:rStyle w:val="214pt0"/>
              </w:rPr>
              <w:t>144</w:t>
            </w:r>
          </w:p>
        </w:tc>
      </w:tr>
      <w:tr w:rsidR="001E62A5">
        <w:trPr>
          <w:trHeight w:hRule="exact" w:val="422"/>
        </w:trPr>
        <w:tc>
          <w:tcPr>
            <w:tcW w:w="4910" w:type="dxa"/>
            <w:tcBorders>
              <w:top w:val="single" w:sz="4" w:space="0" w:color="auto"/>
              <w:left w:val="single" w:sz="4" w:space="0" w:color="auto"/>
            </w:tcBorders>
            <w:shd w:val="clear" w:color="auto" w:fill="FFFFFF"/>
          </w:tcPr>
          <w:p w:rsidR="001E62A5" w:rsidRDefault="00345286">
            <w:pPr>
              <w:pStyle w:val="20"/>
              <w:framePr w:w="9926" w:h="3821" w:wrap="none" w:vAnchor="page" w:hAnchor="page" w:x="948" w:y="11354"/>
              <w:shd w:val="clear" w:color="auto" w:fill="auto"/>
              <w:spacing w:after="0" w:line="220" w:lineRule="exact"/>
              <w:ind w:left="160"/>
            </w:pPr>
            <w:r>
              <w:rPr>
                <w:rStyle w:val="24"/>
              </w:rPr>
              <w:t>Контактная работа - Аудиторные занятия</w:t>
            </w:r>
          </w:p>
        </w:tc>
        <w:tc>
          <w:tcPr>
            <w:tcW w:w="2534" w:type="dxa"/>
            <w:tcBorders>
              <w:top w:val="single" w:sz="4" w:space="0" w:color="auto"/>
              <w:left w:val="single" w:sz="4" w:space="0" w:color="auto"/>
            </w:tcBorders>
            <w:shd w:val="clear" w:color="auto" w:fill="FFFFFF"/>
          </w:tcPr>
          <w:p w:rsidR="001E62A5" w:rsidRDefault="00345286">
            <w:pPr>
              <w:pStyle w:val="20"/>
              <w:framePr w:w="9926" w:h="3821" w:wrap="none" w:vAnchor="page" w:hAnchor="page" w:x="948" w:y="11354"/>
              <w:shd w:val="clear" w:color="auto" w:fill="auto"/>
              <w:spacing w:after="0" w:line="240" w:lineRule="exact"/>
              <w:jc w:val="center"/>
            </w:pPr>
            <w:r>
              <w:rPr>
                <w:rStyle w:val="212pt"/>
              </w:rPr>
              <w:t>32</w:t>
            </w:r>
          </w:p>
        </w:tc>
        <w:tc>
          <w:tcPr>
            <w:tcW w:w="2482" w:type="dxa"/>
            <w:tcBorders>
              <w:top w:val="single" w:sz="4" w:space="0" w:color="auto"/>
              <w:left w:val="single" w:sz="4" w:space="0" w:color="auto"/>
              <w:right w:val="single" w:sz="4" w:space="0" w:color="auto"/>
            </w:tcBorders>
            <w:shd w:val="clear" w:color="auto" w:fill="FFFFFF"/>
          </w:tcPr>
          <w:p w:rsidR="001E62A5" w:rsidRDefault="00345286">
            <w:pPr>
              <w:pStyle w:val="20"/>
              <w:framePr w:w="9926" w:h="3821" w:wrap="none" w:vAnchor="page" w:hAnchor="page" w:x="948" w:y="11354"/>
              <w:shd w:val="clear" w:color="auto" w:fill="auto"/>
              <w:spacing w:after="0" w:line="240" w:lineRule="exact"/>
              <w:jc w:val="center"/>
            </w:pPr>
            <w:r>
              <w:rPr>
                <w:rStyle w:val="212pt"/>
              </w:rPr>
              <w:t>32</w:t>
            </w:r>
          </w:p>
        </w:tc>
      </w:tr>
      <w:tr w:rsidR="001E62A5">
        <w:trPr>
          <w:trHeight w:hRule="exact" w:val="418"/>
        </w:trPr>
        <w:tc>
          <w:tcPr>
            <w:tcW w:w="4910" w:type="dxa"/>
            <w:tcBorders>
              <w:top w:val="single" w:sz="4" w:space="0" w:color="auto"/>
              <w:left w:val="single" w:sz="4" w:space="0" w:color="auto"/>
            </w:tcBorders>
            <w:shd w:val="clear" w:color="auto" w:fill="FFFFFF"/>
            <w:vAlign w:val="center"/>
          </w:tcPr>
          <w:p w:rsidR="001E62A5" w:rsidRDefault="00345286">
            <w:pPr>
              <w:pStyle w:val="20"/>
              <w:framePr w:w="9926" w:h="3821" w:wrap="none" w:vAnchor="page" w:hAnchor="page" w:x="948" w:y="11354"/>
              <w:shd w:val="clear" w:color="auto" w:fill="auto"/>
              <w:spacing w:after="0" w:line="280" w:lineRule="exact"/>
              <w:ind w:left="160"/>
            </w:pPr>
            <w:r>
              <w:rPr>
                <w:rStyle w:val="214pt0"/>
              </w:rPr>
              <w:t>Лекции</w:t>
            </w:r>
          </w:p>
        </w:tc>
        <w:tc>
          <w:tcPr>
            <w:tcW w:w="2534" w:type="dxa"/>
            <w:tcBorders>
              <w:top w:val="single" w:sz="4" w:space="0" w:color="auto"/>
              <w:left w:val="single" w:sz="4" w:space="0" w:color="auto"/>
            </w:tcBorders>
            <w:shd w:val="clear" w:color="auto" w:fill="FFFFFF"/>
            <w:vAlign w:val="center"/>
          </w:tcPr>
          <w:p w:rsidR="001E62A5" w:rsidRPr="001355F5" w:rsidRDefault="001355F5">
            <w:pPr>
              <w:pStyle w:val="20"/>
              <w:framePr w:w="9926" w:h="3821" w:wrap="none" w:vAnchor="page" w:hAnchor="page" w:x="948" w:y="11354"/>
              <w:shd w:val="clear" w:color="auto" w:fill="auto"/>
              <w:spacing w:after="0" w:line="220" w:lineRule="exact"/>
              <w:jc w:val="center"/>
              <w:rPr>
                <w:lang w:val="en-US"/>
              </w:rPr>
            </w:pPr>
            <w:r>
              <w:rPr>
                <w:rStyle w:val="23"/>
                <w:lang w:val="en-US"/>
              </w:rPr>
              <w:t>8</w:t>
            </w:r>
          </w:p>
        </w:tc>
        <w:tc>
          <w:tcPr>
            <w:tcW w:w="2482" w:type="dxa"/>
            <w:tcBorders>
              <w:top w:val="single" w:sz="4" w:space="0" w:color="auto"/>
              <w:left w:val="single" w:sz="4" w:space="0" w:color="auto"/>
              <w:right w:val="single" w:sz="4" w:space="0" w:color="auto"/>
            </w:tcBorders>
            <w:shd w:val="clear" w:color="auto" w:fill="FFFFFF"/>
            <w:vAlign w:val="center"/>
          </w:tcPr>
          <w:p w:rsidR="001E62A5" w:rsidRPr="001355F5" w:rsidRDefault="001355F5">
            <w:pPr>
              <w:pStyle w:val="20"/>
              <w:framePr w:w="9926" w:h="3821" w:wrap="none" w:vAnchor="page" w:hAnchor="page" w:x="948" w:y="11354"/>
              <w:shd w:val="clear" w:color="auto" w:fill="auto"/>
              <w:spacing w:after="0" w:line="220" w:lineRule="exact"/>
              <w:jc w:val="center"/>
              <w:rPr>
                <w:lang w:val="en-US"/>
              </w:rPr>
            </w:pPr>
            <w:r>
              <w:rPr>
                <w:rStyle w:val="23"/>
                <w:lang w:val="en-US"/>
              </w:rPr>
              <w:t>8</w:t>
            </w:r>
          </w:p>
        </w:tc>
      </w:tr>
      <w:tr w:rsidR="001E62A5">
        <w:trPr>
          <w:trHeight w:hRule="exact" w:val="418"/>
        </w:trPr>
        <w:tc>
          <w:tcPr>
            <w:tcW w:w="4910" w:type="dxa"/>
            <w:tcBorders>
              <w:top w:val="single" w:sz="4" w:space="0" w:color="auto"/>
              <w:left w:val="single" w:sz="4" w:space="0" w:color="auto"/>
            </w:tcBorders>
            <w:shd w:val="clear" w:color="auto" w:fill="FFFFFF"/>
          </w:tcPr>
          <w:p w:rsidR="001E62A5" w:rsidRDefault="00345286">
            <w:pPr>
              <w:pStyle w:val="20"/>
              <w:framePr w:w="9926" w:h="3821" w:wrap="none" w:vAnchor="page" w:hAnchor="page" w:x="948" w:y="11354"/>
              <w:shd w:val="clear" w:color="auto" w:fill="auto"/>
              <w:spacing w:after="0" w:line="280" w:lineRule="exact"/>
              <w:ind w:left="160"/>
            </w:pPr>
            <w:r>
              <w:rPr>
                <w:rStyle w:val="214pt0"/>
              </w:rPr>
              <w:t>Практические и семинарские занятия</w:t>
            </w:r>
          </w:p>
        </w:tc>
        <w:tc>
          <w:tcPr>
            <w:tcW w:w="2534" w:type="dxa"/>
            <w:tcBorders>
              <w:top w:val="single" w:sz="4" w:space="0" w:color="auto"/>
              <w:left w:val="single" w:sz="4" w:space="0" w:color="auto"/>
            </w:tcBorders>
            <w:shd w:val="clear" w:color="auto" w:fill="FFFFFF"/>
          </w:tcPr>
          <w:p w:rsidR="001E62A5" w:rsidRPr="001355F5" w:rsidRDefault="001355F5">
            <w:pPr>
              <w:pStyle w:val="20"/>
              <w:framePr w:w="9926" w:h="3821" w:wrap="none" w:vAnchor="page" w:hAnchor="page" w:x="948" w:y="11354"/>
              <w:shd w:val="clear" w:color="auto" w:fill="auto"/>
              <w:spacing w:after="0" w:line="220" w:lineRule="exact"/>
              <w:jc w:val="center"/>
              <w:rPr>
                <w:lang w:val="en-US"/>
              </w:rPr>
            </w:pPr>
            <w:r>
              <w:rPr>
                <w:rStyle w:val="23"/>
                <w:lang w:val="en-US"/>
              </w:rPr>
              <w:t>8</w:t>
            </w:r>
          </w:p>
        </w:tc>
        <w:tc>
          <w:tcPr>
            <w:tcW w:w="2482" w:type="dxa"/>
            <w:tcBorders>
              <w:top w:val="single" w:sz="4" w:space="0" w:color="auto"/>
              <w:left w:val="single" w:sz="4" w:space="0" w:color="auto"/>
              <w:right w:val="single" w:sz="4" w:space="0" w:color="auto"/>
            </w:tcBorders>
            <w:shd w:val="clear" w:color="auto" w:fill="FFFFFF"/>
          </w:tcPr>
          <w:p w:rsidR="001E62A5" w:rsidRPr="001355F5" w:rsidRDefault="001355F5">
            <w:pPr>
              <w:pStyle w:val="20"/>
              <w:framePr w:w="9926" w:h="3821" w:wrap="none" w:vAnchor="page" w:hAnchor="page" w:x="948" w:y="11354"/>
              <w:shd w:val="clear" w:color="auto" w:fill="auto"/>
              <w:spacing w:after="0" w:line="220" w:lineRule="exact"/>
              <w:jc w:val="center"/>
              <w:rPr>
                <w:lang w:val="en-US"/>
              </w:rPr>
            </w:pPr>
            <w:r>
              <w:rPr>
                <w:rStyle w:val="23"/>
                <w:lang w:val="en-US"/>
              </w:rPr>
              <w:t>8</w:t>
            </w:r>
          </w:p>
        </w:tc>
      </w:tr>
      <w:tr w:rsidR="001E62A5">
        <w:trPr>
          <w:trHeight w:hRule="exact" w:val="418"/>
        </w:trPr>
        <w:tc>
          <w:tcPr>
            <w:tcW w:w="4910" w:type="dxa"/>
            <w:tcBorders>
              <w:top w:val="single" w:sz="4" w:space="0" w:color="auto"/>
              <w:left w:val="single" w:sz="4" w:space="0" w:color="auto"/>
            </w:tcBorders>
            <w:shd w:val="clear" w:color="auto" w:fill="FFFFFF"/>
          </w:tcPr>
          <w:p w:rsidR="001E62A5" w:rsidRDefault="00345286">
            <w:pPr>
              <w:pStyle w:val="20"/>
              <w:framePr w:w="9926" w:h="3821" w:wrap="none" w:vAnchor="page" w:hAnchor="page" w:x="948" w:y="11354"/>
              <w:shd w:val="clear" w:color="auto" w:fill="auto"/>
              <w:spacing w:after="0" w:line="280" w:lineRule="exact"/>
              <w:ind w:left="160"/>
            </w:pPr>
            <w:r>
              <w:rPr>
                <w:rStyle w:val="214pt0"/>
              </w:rPr>
              <w:t>Самостоятельная работа</w:t>
            </w:r>
          </w:p>
        </w:tc>
        <w:tc>
          <w:tcPr>
            <w:tcW w:w="2534" w:type="dxa"/>
            <w:tcBorders>
              <w:top w:val="single" w:sz="4" w:space="0" w:color="auto"/>
              <w:left w:val="single" w:sz="4" w:space="0" w:color="auto"/>
            </w:tcBorders>
            <w:shd w:val="clear" w:color="auto" w:fill="FFFFFF"/>
          </w:tcPr>
          <w:p w:rsidR="001E62A5" w:rsidRPr="001355F5" w:rsidRDefault="001355F5">
            <w:pPr>
              <w:pStyle w:val="20"/>
              <w:framePr w:w="9926" w:h="3821" w:wrap="none" w:vAnchor="page" w:hAnchor="page" w:x="948" w:y="11354"/>
              <w:shd w:val="clear" w:color="auto" w:fill="auto"/>
              <w:spacing w:after="0" w:line="240" w:lineRule="exact"/>
              <w:jc w:val="center"/>
              <w:rPr>
                <w:lang w:val="en-US"/>
              </w:rPr>
            </w:pPr>
            <w:r>
              <w:rPr>
                <w:rStyle w:val="212pt"/>
                <w:lang w:val="en-US"/>
              </w:rPr>
              <w:t>128</w:t>
            </w:r>
          </w:p>
        </w:tc>
        <w:tc>
          <w:tcPr>
            <w:tcW w:w="2482" w:type="dxa"/>
            <w:tcBorders>
              <w:top w:val="single" w:sz="4" w:space="0" w:color="auto"/>
              <w:left w:val="single" w:sz="4" w:space="0" w:color="auto"/>
              <w:right w:val="single" w:sz="4" w:space="0" w:color="auto"/>
            </w:tcBorders>
            <w:shd w:val="clear" w:color="auto" w:fill="FFFFFF"/>
          </w:tcPr>
          <w:p w:rsidR="001E62A5" w:rsidRPr="001355F5" w:rsidRDefault="001355F5">
            <w:pPr>
              <w:pStyle w:val="20"/>
              <w:framePr w:w="9926" w:h="3821" w:wrap="none" w:vAnchor="page" w:hAnchor="page" w:x="948" w:y="11354"/>
              <w:shd w:val="clear" w:color="auto" w:fill="auto"/>
              <w:spacing w:after="0" w:line="240" w:lineRule="exact"/>
              <w:jc w:val="center"/>
              <w:rPr>
                <w:lang w:val="en-US"/>
              </w:rPr>
            </w:pPr>
            <w:r>
              <w:rPr>
                <w:rStyle w:val="212pt"/>
                <w:lang w:val="en-US"/>
              </w:rPr>
              <w:t>128</w:t>
            </w:r>
          </w:p>
        </w:tc>
      </w:tr>
      <w:tr w:rsidR="001E62A5">
        <w:trPr>
          <w:trHeight w:hRule="exact" w:val="643"/>
        </w:trPr>
        <w:tc>
          <w:tcPr>
            <w:tcW w:w="4910" w:type="dxa"/>
            <w:tcBorders>
              <w:top w:val="single" w:sz="4" w:space="0" w:color="auto"/>
              <w:left w:val="single" w:sz="4" w:space="0" w:color="auto"/>
            </w:tcBorders>
            <w:shd w:val="clear" w:color="auto" w:fill="FFFFFF"/>
          </w:tcPr>
          <w:p w:rsidR="001E62A5" w:rsidRDefault="00345286">
            <w:pPr>
              <w:pStyle w:val="20"/>
              <w:framePr w:w="9926" w:h="3821" w:wrap="none" w:vAnchor="page" w:hAnchor="page" w:x="948" w:y="11354"/>
              <w:shd w:val="clear" w:color="auto" w:fill="auto"/>
              <w:spacing w:after="0" w:line="280" w:lineRule="exact"/>
              <w:ind w:left="160"/>
            </w:pPr>
            <w:r>
              <w:rPr>
                <w:rStyle w:val="214pt1"/>
              </w:rPr>
              <w:t>Вид текущего контроля</w:t>
            </w:r>
          </w:p>
        </w:tc>
        <w:tc>
          <w:tcPr>
            <w:tcW w:w="2534" w:type="dxa"/>
            <w:tcBorders>
              <w:top w:val="single" w:sz="4" w:space="0" w:color="auto"/>
              <w:left w:val="single" w:sz="4" w:space="0" w:color="auto"/>
            </w:tcBorders>
            <w:shd w:val="clear" w:color="auto" w:fill="FFFFFF"/>
            <w:vAlign w:val="bottom"/>
          </w:tcPr>
          <w:p w:rsidR="001E62A5" w:rsidRDefault="00345286">
            <w:pPr>
              <w:pStyle w:val="20"/>
              <w:framePr w:w="9926" w:h="3821" w:wrap="none" w:vAnchor="page" w:hAnchor="page" w:x="948" w:y="11354"/>
              <w:shd w:val="clear" w:color="auto" w:fill="auto"/>
              <w:spacing w:after="0" w:line="312" w:lineRule="exact"/>
              <w:jc w:val="center"/>
            </w:pPr>
            <w:r>
              <w:rPr>
                <w:rStyle w:val="214pt1"/>
              </w:rPr>
              <w:t>Домашнее творческое задание</w:t>
            </w:r>
          </w:p>
        </w:tc>
        <w:tc>
          <w:tcPr>
            <w:tcW w:w="2482"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9926" w:h="3821" w:wrap="none" w:vAnchor="page" w:hAnchor="page" w:x="948" w:y="11354"/>
              <w:shd w:val="clear" w:color="auto" w:fill="auto"/>
              <w:spacing w:after="0" w:line="312" w:lineRule="exact"/>
              <w:jc w:val="center"/>
            </w:pPr>
            <w:r>
              <w:rPr>
                <w:rStyle w:val="214pt1"/>
              </w:rPr>
              <w:t>Домашнее творческое задание</w:t>
            </w:r>
          </w:p>
        </w:tc>
      </w:tr>
      <w:tr w:rsidR="001E62A5">
        <w:trPr>
          <w:trHeight w:hRule="exact" w:val="427"/>
        </w:trPr>
        <w:tc>
          <w:tcPr>
            <w:tcW w:w="4910" w:type="dxa"/>
            <w:tcBorders>
              <w:top w:val="single" w:sz="4" w:space="0" w:color="auto"/>
              <w:left w:val="single" w:sz="4" w:space="0" w:color="auto"/>
              <w:bottom w:val="single" w:sz="4" w:space="0" w:color="auto"/>
            </w:tcBorders>
            <w:shd w:val="clear" w:color="auto" w:fill="FFFFFF"/>
          </w:tcPr>
          <w:p w:rsidR="001E62A5" w:rsidRDefault="00345286">
            <w:pPr>
              <w:pStyle w:val="20"/>
              <w:framePr w:w="9926" w:h="3821" w:wrap="none" w:vAnchor="page" w:hAnchor="page" w:x="948" w:y="11354"/>
              <w:shd w:val="clear" w:color="auto" w:fill="auto"/>
              <w:spacing w:after="0" w:line="280" w:lineRule="exact"/>
              <w:ind w:left="160"/>
            </w:pPr>
            <w:bookmarkStart w:id="5" w:name="bookmark6"/>
            <w:r>
              <w:rPr>
                <w:rStyle w:val="214pt1"/>
              </w:rPr>
              <w:t>Вид промежуточной аттестации</w:t>
            </w:r>
            <w:bookmarkEnd w:id="5"/>
          </w:p>
        </w:tc>
        <w:tc>
          <w:tcPr>
            <w:tcW w:w="2534" w:type="dxa"/>
            <w:tcBorders>
              <w:top w:val="single" w:sz="4" w:space="0" w:color="auto"/>
              <w:left w:val="single" w:sz="4" w:space="0" w:color="auto"/>
              <w:bottom w:val="single" w:sz="4" w:space="0" w:color="auto"/>
            </w:tcBorders>
            <w:shd w:val="clear" w:color="auto" w:fill="FFFFFF"/>
          </w:tcPr>
          <w:p w:rsidR="001E62A5" w:rsidRDefault="00345286">
            <w:pPr>
              <w:pStyle w:val="20"/>
              <w:framePr w:w="9926" w:h="3821" w:wrap="none" w:vAnchor="page" w:hAnchor="page" w:x="948" w:y="11354"/>
              <w:shd w:val="clear" w:color="auto" w:fill="auto"/>
              <w:spacing w:after="0" w:line="280" w:lineRule="exact"/>
              <w:jc w:val="center"/>
            </w:pPr>
            <w:r>
              <w:rPr>
                <w:rStyle w:val="214pt1"/>
              </w:rPr>
              <w:t>Экзамен</w:t>
            </w:r>
          </w:p>
        </w:tc>
        <w:tc>
          <w:tcPr>
            <w:tcW w:w="2482" w:type="dxa"/>
            <w:tcBorders>
              <w:top w:val="single" w:sz="4" w:space="0" w:color="auto"/>
              <w:left w:val="single" w:sz="4" w:space="0" w:color="auto"/>
              <w:bottom w:val="single" w:sz="4" w:space="0" w:color="auto"/>
              <w:right w:val="single" w:sz="4" w:space="0" w:color="auto"/>
            </w:tcBorders>
            <w:shd w:val="clear" w:color="auto" w:fill="FFFFFF"/>
          </w:tcPr>
          <w:p w:rsidR="001E62A5" w:rsidRDefault="00345286">
            <w:pPr>
              <w:pStyle w:val="20"/>
              <w:framePr w:w="9926" w:h="3821" w:wrap="none" w:vAnchor="page" w:hAnchor="page" w:x="948" w:y="11354"/>
              <w:shd w:val="clear" w:color="auto" w:fill="auto"/>
              <w:spacing w:after="0" w:line="280" w:lineRule="exact"/>
              <w:jc w:val="center"/>
            </w:pPr>
            <w:r>
              <w:rPr>
                <w:rStyle w:val="214pt1"/>
              </w:rPr>
              <w:t>Экзамен</w:t>
            </w:r>
          </w:p>
        </w:tc>
      </w:tr>
    </w:tbl>
    <w:p w:rsidR="001E62A5" w:rsidRDefault="00345286">
      <w:pPr>
        <w:pStyle w:val="a5"/>
        <w:framePr w:wrap="none" w:vAnchor="page" w:hAnchor="page" w:x="5868" w:y="15707"/>
        <w:shd w:val="clear" w:color="auto" w:fill="auto"/>
        <w:spacing w:line="170" w:lineRule="exact"/>
      </w:pPr>
      <w:r>
        <w:t>6</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40"/>
        <w:framePr w:w="10930" w:h="13953" w:hRule="exact" w:wrap="none" w:vAnchor="page" w:hAnchor="page" w:x="516" w:y="953"/>
        <w:numPr>
          <w:ilvl w:val="0"/>
          <w:numId w:val="4"/>
        </w:numPr>
        <w:shd w:val="clear" w:color="auto" w:fill="auto"/>
        <w:tabs>
          <w:tab w:val="left" w:pos="1017"/>
        </w:tabs>
        <w:spacing w:before="0" w:after="284"/>
        <w:ind w:left="580" w:right="700" w:firstLine="0"/>
        <w:jc w:val="both"/>
      </w:pPr>
      <w:bookmarkStart w:id="6" w:name="bookmark7"/>
      <w:r>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6"/>
    </w:p>
    <w:p w:rsidR="001E62A5" w:rsidRDefault="00345286">
      <w:pPr>
        <w:pStyle w:val="40"/>
        <w:framePr w:w="10930" w:h="13953" w:hRule="exact" w:wrap="none" w:vAnchor="page" w:hAnchor="page" w:x="516" w:y="953"/>
        <w:numPr>
          <w:ilvl w:val="1"/>
          <w:numId w:val="4"/>
        </w:numPr>
        <w:shd w:val="clear" w:color="auto" w:fill="auto"/>
        <w:tabs>
          <w:tab w:val="left" w:pos="2140"/>
        </w:tabs>
        <w:spacing w:before="0" w:after="406" w:line="280" w:lineRule="exact"/>
        <w:ind w:left="1420" w:firstLine="0"/>
        <w:jc w:val="both"/>
      </w:pPr>
      <w:r>
        <w:t>Содержание дисциплины</w:t>
      </w:r>
    </w:p>
    <w:p w:rsidR="001E62A5" w:rsidRDefault="00345286">
      <w:pPr>
        <w:pStyle w:val="26"/>
        <w:framePr w:w="10930" w:h="13953" w:hRule="exact" w:wrap="none" w:vAnchor="page" w:hAnchor="page" w:x="516" w:y="953"/>
        <w:shd w:val="clear" w:color="auto" w:fill="auto"/>
        <w:spacing w:before="0" w:after="112" w:line="280" w:lineRule="exact"/>
        <w:ind w:left="580"/>
      </w:pPr>
      <w:bookmarkStart w:id="7" w:name="bookmark8"/>
      <w:r>
        <w:rPr>
          <w:rStyle w:val="2TimesNewRoman"/>
          <w:rFonts w:eastAsia="Candara"/>
          <w:b/>
          <w:bCs/>
        </w:rPr>
        <w:t xml:space="preserve">Тема 1. </w:t>
      </w:r>
      <w:r>
        <w:t>Понятие и вид^1 инвестиций и инвестиционной деятельности.</w:t>
      </w:r>
      <w:bookmarkEnd w:id="7"/>
    </w:p>
    <w:p w:rsidR="001E62A5" w:rsidRDefault="00345286">
      <w:pPr>
        <w:pStyle w:val="30"/>
        <w:framePr w:w="10930" w:h="13953" w:hRule="exact" w:wrap="none" w:vAnchor="page" w:hAnchor="page" w:x="516" w:y="953"/>
        <w:shd w:val="clear" w:color="auto" w:fill="auto"/>
        <w:spacing w:after="0" w:line="480" w:lineRule="exact"/>
        <w:ind w:left="580" w:right="700" w:firstLine="600"/>
        <w:jc w:val="both"/>
      </w:pPr>
      <w:r>
        <w:t>Понятие инвестиционного права как отрасли права. Цели инвестиционного законодательства. Система инвестиционного законодательства России. Принципы инвестиционного законодательства.</w:t>
      </w:r>
    </w:p>
    <w:p w:rsidR="001E62A5" w:rsidRDefault="00345286">
      <w:pPr>
        <w:pStyle w:val="30"/>
        <w:framePr w:w="10930" w:h="13953" w:hRule="exact" w:wrap="none" w:vAnchor="page" w:hAnchor="page" w:x="516" w:y="953"/>
        <w:shd w:val="clear" w:color="auto" w:fill="auto"/>
        <w:spacing w:after="0" w:line="480" w:lineRule="exact"/>
        <w:ind w:left="580" w:right="700" w:firstLine="600"/>
        <w:jc w:val="both"/>
      </w:pPr>
      <w:r>
        <w:t>Классификация инвестиций. Коммерческие и некоммерческие инвестиции. Индивидуальные и коллективные инвестиции. Особенности коллективного инвестирования. Прямые инвестиции. Портфельные инвестиции.</w:t>
      </w:r>
    </w:p>
    <w:p w:rsidR="001E62A5" w:rsidRDefault="00345286">
      <w:pPr>
        <w:pStyle w:val="30"/>
        <w:framePr w:w="10930" w:h="13953" w:hRule="exact" w:wrap="none" w:vAnchor="page" w:hAnchor="page" w:x="516" w:y="953"/>
        <w:shd w:val="clear" w:color="auto" w:fill="auto"/>
        <w:spacing w:after="280" w:line="480" w:lineRule="exact"/>
        <w:ind w:left="580" w:right="700" w:firstLine="600"/>
        <w:jc w:val="both"/>
      </w:pPr>
      <w:r>
        <w:t>Проблема разграничения полномочий в регулировании инвестиционных отношений между федеральным уровнем, уровнем субъектов Российской Федерации и уровнем муниципальных органов власти.</w:t>
      </w:r>
    </w:p>
    <w:p w:rsidR="001E62A5" w:rsidRDefault="00345286">
      <w:pPr>
        <w:pStyle w:val="40"/>
        <w:framePr w:w="10930" w:h="13953" w:hRule="exact" w:wrap="none" w:vAnchor="page" w:hAnchor="page" w:x="516" w:y="953"/>
        <w:shd w:val="clear" w:color="auto" w:fill="auto"/>
        <w:spacing w:before="0" w:after="117" w:line="280" w:lineRule="exact"/>
        <w:ind w:left="580" w:firstLine="0"/>
        <w:jc w:val="both"/>
      </w:pPr>
      <w:r>
        <w:t>Тема 2. Субъекты инвестиционной деятельности и защита прав инвестора.</w:t>
      </w:r>
    </w:p>
    <w:p w:rsidR="001E62A5" w:rsidRDefault="00345286">
      <w:pPr>
        <w:pStyle w:val="30"/>
        <w:framePr w:w="10930" w:h="13953" w:hRule="exact" w:wrap="none" w:vAnchor="page" w:hAnchor="page" w:x="516" w:y="953"/>
        <w:shd w:val="clear" w:color="auto" w:fill="auto"/>
        <w:spacing w:after="0" w:line="480" w:lineRule="exact"/>
        <w:ind w:left="580" w:right="700" w:firstLine="340"/>
        <w:jc w:val="both"/>
      </w:pPr>
      <w:r>
        <w:t>Понятие субъекта инвестиционных правоотношений. Инвестиционная деятельность как вид предпринимательской деятельности. Проблема классификации субъектов инвестиционных правоотношений. Понятие и правовое положение инвестора. Понятие инвестиционного риска и его значение для регулирования отношений с участием инвестора. Иные субъекты инвестиционных отношений. Профессиональные участники инвестиционного рынка. Инвестиционные фонды как форма коллективного инвестирования. Основные способы защиты прав субъектов инвестиционной деятельности. Проблема законодательного обеспечения выбора между государственными и частными (договорными) юрисдикциями как способов разрешения конфликтов в инвестиционной сфере. Международный коммерческий арбитраж - как механизм разрешения споров между инвесторами и реципиентами.</w:t>
      </w:r>
    </w:p>
    <w:p w:rsidR="001E62A5" w:rsidRDefault="00345286">
      <w:pPr>
        <w:pStyle w:val="a5"/>
        <w:framePr w:wrap="none" w:vAnchor="page" w:hAnchor="page" w:x="5868" w:y="15707"/>
        <w:shd w:val="clear" w:color="auto" w:fill="auto"/>
        <w:spacing w:line="170" w:lineRule="exact"/>
      </w:pPr>
      <w:r>
        <w:t>7</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30"/>
        <w:framePr w:w="10930" w:h="14101" w:hRule="exact" w:wrap="none" w:vAnchor="page" w:hAnchor="page" w:x="516" w:y="944"/>
        <w:shd w:val="clear" w:color="auto" w:fill="auto"/>
        <w:spacing w:after="124" w:line="485" w:lineRule="exact"/>
        <w:ind w:left="580" w:firstLine="0"/>
        <w:jc w:val="left"/>
      </w:pPr>
      <w:r>
        <w:t>Инвестиционный арбитраж. Третейский суд как механизм разрешения внутренних инвестиционных споров.</w:t>
      </w:r>
    </w:p>
    <w:p w:rsidR="001E62A5" w:rsidRDefault="00345286">
      <w:pPr>
        <w:pStyle w:val="40"/>
        <w:framePr w:w="10930" w:h="14101" w:hRule="exact" w:wrap="none" w:vAnchor="page" w:hAnchor="page" w:x="516" w:y="944"/>
        <w:shd w:val="clear" w:color="auto" w:fill="auto"/>
        <w:spacing w:before="0" w:line="480" w:lineRule="exact"/>
        <w:ind w:left="580" w:firstLine="0"/>
        <w:jc w:val="left"/>
      </w:pPr>
      <w:r>
        <w:t>Тема 3. Государственное регулирование инвестиционной деятельности.</w:t>
      </w:r>
    </w:p>
    <w:p w:rsidR="001E62A5" w:rsidRDefault="00345286">
      <w:pPr>
        <w:pStyle w:val="30"/>
        <w:framePr w:w="10930" w:h="14101" w:hRule="exact" w:wrap="none" w:vAnchor="page" w:hAnchor="page" w:x="516" w:y="944"/>
        <w:shd w:val="clear" w:color="auto" w:fill="auto"/>
        <w:spacing w:after="0" w:line="480" w:lineRule="exact"/>
        <w:ind w:left="580" w:right="700" w:firstLine="560"/>
        <w:jc w:val="both"/>
      </w:pPr>
      <w:r>
        <w:t>Значение, виды, способы государственного регулирования инвестиционной деятельности. Инвестиционный проект и его экспертиза. Налоговое и таможенное регулирование как виды государственного регулирования инвестиционное деятельности. Правовой режим инвестиционной деятельности в особых экономических зонах и зонах территориального развития.</w:t>
      </w:r>
    </w:p>
    <w:p w:rsidR="001E62A5" w:rsidRDefault="00345286">
      <w:pPr>
        <w:pStyle w:val="30"/>
        <w:framePr w:w="10930" w:h="14101" w:hRule="exact" w:wrap="none" w:vAnchor="page" w:hAnchor="page" w:x="516" w:y="944"/>
        <w:shd w:val="clear" w:color="auto" w:fill="auto"/>
        <w:spacing w:after="0" w:line="480" w:lineRule="exact"/>
        <w:ind w:left="580" w:right="700" w:firstLine="560"/>
        <w:jc w:val="both"/>
      </w:pPr>
      <w:r>
        <w:t>Государственные гарантии прав субъектов инвестиционной деятельности: виды и их содержание. Стабильность прав субъектов инвестиционной деятельности. Защита капиталовложений.</w:t>
      </w:r>
    </w:p>
    <w:p w:rsidR="001E62A5" w:rsidRDefault="00345286">
      <w:pPr>
        <w:pStyle w:val="30"/>
        <w:framePr w:w="10930" w:h="14101" w:hRule="exact" w:wrap="none" w:vAnchor="page" w:hAnchor="page" w:x="516" w:y="944"/>
        <w:shd w:val="clear" w:color="auto" w:fill="auto"/>
        <w:spacing w:line="480" w:lineRule="exact"/>
        <w:ind w:left="580" w:right="700" w:firstLine="560"/>
        <w:jc w:val="both"/>
      </w:pPr>
      <w:r>
        <w:t>Инвестиционные споры и порядок их разрешения. Особенности государственных гарантий, предоставляемых РФ для иностранных инвесторов.</w:t>
      </w:r>
    </w:p>
    <w:p w:rsidR="001E62A5" w:rsidRDefault="00345286">
      <w:pPr>
        <w:pStyle w:val="40"/>
        <w:framePr w:w="10930" w:h="14101" w:hRule="exact" w:wrap="none" w:vAnchor="page" w:hAnchor="page" w:x="516" w:y="944"/>
        <w:shd w:val="clear" w:color="auto" w:fill="auto"/>
        <w:spacing w:before="0" w:line="480" w:lineRule="exact"/>
        <w:ind w:left="580" w:right="700" w:firstLine="0"/>
        <w:jc w:val="left"/>
      </w:pPr>
      <w:r>
        <w:t>Тема 4. Общая характеристика правовых форм осуществления инвестиционной деятельности.</w:t>
      </w:r>
    </w:p>
    <w:p w:rsidR="001E62A5" w:rsidRDefault="00345286">
      <w:pPr>
        <w:pStyle w:val="30"/>
        <w:framePr w:w="10930" w:h="14101" w:hRule="exact" w:wrap="none" w:vAnchor="page" w:hAnchor="page" w:x="516" w:y="944"/>
        <w:shd w:val="clear" w:color="auto" w:fill="auto"/>
        <w:spacing w:after="0" w:line="480" w:lineRule="exact"/>
        <w:ind w:left="580" w:right="700" w:firstLine="560"/>
        <w:jc w:val="both"/>
      </w:pPr>
      <w:r>
        <w:t>Формы инвестиционной деятельности. Организационные и договорные формы осуществления инвестиционной деятельности.</w:t>
      </w:r>
    </w:p>
    <w:p w:rsidR="001E62A5" w:rsidRDefault="00345286">
      <w:pPr>
        <w:pStyle w:val="30"/>
        <w:framePr w:w="10930" w:h="14101" w:hRule="exact" w:wrap="none" w:vAnchor="page" w:hAnchor="page" w:x="516" w:y="944"/>
        <w:shd w:val="clear" w:color="auto" w:fill="auto"/>
        <w:spacing w:after="0" w:line="480" w:lineRule="exact"/>
        <w:ind w:left="580" w:firstLine="560"/>
        <w:jc w:val="both"/>
      </w:pPr>
      <w:r>
        <w:t>Правовое положение инвестиционного партнерства.</w:t>
      </w:r>
    </w:p>
    <w:p w:rsidR="001E62A5" w:rsidRDefault="00345286">
      <w:pPr>
        <w:pStyle w:val="30"/>
        <w:framePr w:w="10930" w:h="14101" w:hRule="exact" w:wrap="none" w:vAnchor="page" w:hAnchor="page" w:x="516" w:y="944"/>
        <w:shd w:val="clear" w:color="auto" w:fill="auto"/>
        <w:spacing w:line="480" w:lineRule="exact"/>
        <w:ind w:left="580" w:right="700" w:firstLine="560"/>
        <w:jc w:val="both"/>
      </w:pPr>
      <w:r>
        <w:t>Правовое положение коммерческих организаций с иностранными инвестициями. Порядок их создания, приобретения и прекращения их статуса. Правовое положение филиалов иностранных компаний. Порядок и условия их открытия. Особенности участия иностранных инвесторов в банковской и страховой системах Российской Федерации.</w:t>
      </w:r>
    </w:p>
    <w:p w:rsidR="001E62A5" w:rsidRDefault="00345286">
      <w:pPr>
        <w:pStyle w:val="40"/>
        <w:framePr w:w="10930" w:h="14101" w:hRule="exact" w:wrap="none" w:vAnchor="page" w:hAnchor="page" w:x="516" w:y="944"/>
        <w:shd w:val="clear" w:color="auto" w:fill="auto"/>
        <w:spacing w:before="0" w:line="480" w:lineRule="exact"/>
        <w:ind w:left="580" w:firstLine="0"/>
        <w:jc w:val="left"/>
      </w:pPr>
      <w:r>
        <w:t>Тема 5. Международно-правовое основы инвестирования.</w:t>
      </w:r>
    </w:p>
    <w:p w:rsidR="001E62A5" w:rsidRDefault="00345286">
      <w:pPr>
        <w:pStyle w:val="30"/>
        <w:framePr w:w="10930" w:h="14101" w:hRule="exact" w:wrap="none" w:vAnchor="page" w:hAnchor="page" w:x="516" w:y="944"/>
        <w:shd w:val="clear" w:color="auto" w:fill="auto"/>
        <w:spacing w:after="0" w:line="480" w:lineRule="exact"/>
        <w:ind w:left="580" w:right="700" w:firstLine="560"/>
        <w:jc w:val="both"/>
      </w:pPr>
      <w:r>
        <w:t>Основные правовые режимы иностранных инвестиций. Доктрина Кальво и ее значение для международно-правового регулирования инвестиций. Режим недискриминации. Национальный режим. Режим наибольшего благоприятствования. Преференциальный режим.</w:t>
      </w:r>
    </w:p>
    <w:p w:rsidR="001E62A5" w:rsidRDefault="00345286">
      <w:pPr>
        <w:pStyle w:val="a5"/>
        <w:framePr w:wrap="none" w:vAnchor="page" w:hAnchor="page" w:x="5868" w:y="15707"/>
        <w:shd w:val="clear" w:color="auto" w:fill="auto"/>
        <w:spacing w:line="170" w:lineRule="exact"/>
      </w:pPr>
      <w:r>
        <w:t>8</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30"/>
        <w:framePr w:w="10930" w:h="12471" w:hRule="exact" w:wrap="none" w:vAnchor="page" w:hAnchor="page" w:x="516" w:y="957"/>
        <w:shd w:val="clear" w:color="auto" w:fill="auto"/>
        <w:spacing w:after="0" w:line="480" w:lineRule="exact"/>
        <w:ind w:left="580" w:right="700" w:firstLine="720"/>
        <w:jc w:val="both"/>
      </w:pPr>
      <w:r>
        <w:t xml:space="preserve">Международные акты как источник регулирования иностранных инвестиций. Международные многосторонние инвестиционные договоры. Соглашение ГАТТ - ВТО </w:t>
      </w:r>
      <w:r w:rsidRPr="00B443C9">
        <w:rPr>
          <w:lang w:eastAsia="en-US" w:bidi="en-US"/>
        </w:rPr>
        <w:t>(</w:t>
      </w:r>
      <w:r>
        <w:rPr>
          <w:lang w:val="en-US" w:eastAsia="en-US" w:bidi="en-US"/>
        </w:rPr>
        <w:t>General</w:t>
      </w:r>
      <w:r w:rsidRPr="00B443C9">
        <w:rPr>
          <w:lang w:eastAsia="en-US" w:bidi="en-US"/>
        </w:rPr>
        <w:t xml:space="preserve"> </w:t>
      </w:r>
      <w:r>
        <w:rPr>
          <w:lang w:val="en-US" w:eastAsia="en-US" w:bidi="en-US"/>
        </w:rPr>
        <w:t>Agreement</w:t>
      </w:r>
      <w:r w:rsidRPr="00B443C9">
        <w:rPr>
          <w:lang w:eastAsia="en-US" w:bidi="en-US"/>
        </w:rPr>
        <w:t xml:space="preserve"> </w:t>
      </w:r>
      <w:r>
        <w:rPr>
          <w:lang w:val="en-US" w:eastAsia="en-US" w:bidi="en-US"/>
        </w:rPr>
        <w:t>on</w:t>
      </w:r>
      <w:r w:rsidRPr="00B443C9">
        <w:rPr>
          <w:lang w:eastAsia="en-US" w:bidi="en-US"/>
        </w:rPr>
        <w:t xml:space="preserve"> </w:t>
      </w:r>
      <w:r>
        <w:rPr>
          <w:lang w:val="en-US" w:eastAsia="en-US" w:bidi="en-US"/>
        </w:rPr>
        <w:t>Tariffs</w:t>
      </w:r>
      <w:r w:rsidRPr="00B443C9">
        <w:rPr>
          <w:lang w:eastAsia="en-US" w:bidi="en-US"/>
        </w:rPr>
        <w:t xml:space="preserve"> </w:t>
      </w:r>
      <w:r>
        <w:rPr>
          <w:lang w:val="en-US" w:eastAsia="en-US" w:bidi="en-US"/>
        </w:rPr>
        <w:t>and</w:t>
      </w:r>
      <w:r w:rsidRPr="00B443C9">
        <w:rPr>
          <w:lang w:eastAsia="en-US" w:bidi="en-US"/>
        </w:rPr>
        <w:t xml:space="preserve"> </w:t>
      </w:r>
      <w:r>
        <w:rPr>
          <w:lang w:val="en-US" w:eastAsia="en-US" w:bidi="en-US"/>
        </w:rPr>
        <w:t>Trade</w:t>
      </w:r>
      <w:r w:rsidRPr="00B443C9">
        <w:rPr>
          <w:lang w:eastAsia="en-US" w:bidi="en-US"/>
        </w:rPr>
        <w:t xml:space="preserve">). </w:t>
      </w:r>
      <w:r>
        <w:t>Соглашение о торговых аспектах инвестиционных мер (ТРИМС). Договор к Энергетической Хартии. Иные многосторонние международные акты в сфере инвестирования.</w:t>
      </w:r>
    </w:p>
    <w:p w:rsidR="001E62A5" w:rsidRDefault="00345286">
      <w:pPr>
        <w:pStyle w:val="30"/>
        <w:framePr w:w="10930" w:h="12471" w:hRule="exact" w:wrap="none" w:vAnchor="page" w:hAnchor="page" w:x="516" w:y="957"/>
        <w:shd w:val="clear" w:color="auto" w:fill="auto"/>
        <w:spacing w:after="0" w:line="480" w:lineRule="exact"/>
        <w:ind w:left="580" w:right="700" w:firstLine="720"/>
        <w:jc w:val="both"/>
      </w:pPr>
      <w:r>
        <w:t>Двусторонние акты как источник иностранных инвестиций. Двусторонние инвестиционные договоры. Соглашения об избежаний двойного налогообложения. Типологизация двусторонних международных актов в российском праве.</w:t>
      </w:r>
    </w:p>
    <w:p w:rsidR="001E62A5" w:rsidRDefault="00345286">
      <w:pPr>
        <w:pStyle w:val="30"/>
        <w:framePr w:w="10930" w:h="12471" w:hRule="exact" w:wrap="none" w:vAnchor="page" w:hAnchor="page" w:x="516" w:y="957"/>
        <w:shd w:val="clear" w:color="auto" w:fill="auto"/>
        <w:spacing w:after="280" w:line="480" w:lineRule="exact"/>
        <w:ind w:left="580" w:right="700" w:firstLine="620"/>
        <w:jc w:val="both"/>
      </w:pPr>
      <w:r>
        <w:t>Правовое регулирование иностранных инвестиций в РФ. Понятие иностранной инвестиции. Иностранный инвестор. Правовой режим иностранных инвестиций в РФ. Порядок осуществления иностранных инвестиций в хозяйственные общества, имеющие стратегическое значение для обороны страны и безопасности государства.</w:t>
      </w:r>
    </w:p>
    <w:p w:rsidR="001E62A5" w:rsidRDefault="00345286">
      <w:pPr>
        <w:pStyle w:val="40"/>
        <w:framePr w:w="10930" w:h="12471" w:hRule="exact" w:wrap="none" w:vAnchor="page" w:hAnchor="page" w:x="516" w:y="957"/>
        <w:shd w:val="clear" w:color="auto" w:fill="auto"/>
        <w:spacing w:before="0" w:after="172" w:line="280" w:lineRule="exact"/>
        <w:ind w:left="580" w:firstLine="0"/>
        <w:jc w:val="left"/>
      </w:pPr>
      <w:r>
        <w:t>Тема 6. Правовые режимы инвестиционной деятельности.</w:t>
      </w:r>
    </w:p>
    <w:p w:rsidR="001E62A5" w:rsidRDefault="00345286">
      <w:pPr>
        <w:pStyle w:val="30"/>
        <w:framePr w:w="10930" w:h="12471" w:hRule="exact" w:wrap="none" w:vAnchor="page" w:hAnchor="page" w:x="516" w:y="957"/>
        <w:shd w:val="clear" w:color="auto" w:fill="auto"/>
        <w:spacing w:after="0" w:line="480" w:lineRule="exact"/>
        <w:ind w:left="580" w:right="700" w:firstLine="620"/>
        <w:jc w:val="both"/>
      </w:pPr>
      <w:r>
        <w:t>Государственно-частное партнерство. Понятие и цели государственночастного партнерства. Правовое регулирование государственно-частного партнерства. Соглашение о государственно-частного партнерстве. Субъекты и объекты соглашения о государственно-частном партнерстве.</w:t>
      </w:r>
    </w:p>
    <w:p w:rsidR="001E62A5" w:rsidRDefault="00345286">
      <w:pPr>
        <w:pStyle w:val="30"/>
        <w:framePr w:w="10930" w:h="12471" w:hRule="exact" w:wrap="none" w:vAnchor="page" w:hAnchor="page" w:x="516" w:y="957"/>
        <w:shd w:val="clear" w:color="auto" w:fill="auto"/>
        <w:spacing w:after="0" w:line="480" w:lineRule="exact"/>
        <w:ind w:left="580" w:right="700" w:firstLine="620"/>
        <w:jc w:val="both"/>
      </w:pPr>
      <w:r>
        <w:t>Соглашения о разделе продукции. Правовая природа соглашения о разделе продукции. Порядок заключения соглашения о разделе продукции. Особый статус субъектов соглашения о разделе продукции. Прегрешение и ответственность по соглашению о разделе продукции.</w:t>
      </w:r>
    </w:p>
    <w:p w:rsidR="001E62A5" w:rsidRDefault="00345286">
      <w:pPr>
        <w:pStyle w:val="30"/>
        <w:framePr w:w="10930" w:h="12471" w:hRule="exact" w:wrap="none" w:vAnchor="page" w:hAnchor="page" w:x="516" w:y="957"/>
        <w:shd w:val="clear" w:color="auto" w:fill="auto"/>
        <w:spacing w:after="0" w:line="480" w:lineRule="exact"/>
        <w:ind w:left="580" w:right="700" w:firstLine="720"/>
        <w:jc w:val="both"/>
      </w:pPr>
      <w:r>
        <w:t>Концессионное соглашение. Понятие, регулирование и содержание концессионного соглашения. Субъекты и объекты концессионного соглашения.</w:t>
      </w:r>
    </w:p>
    <w:p w:rsidR="001E62A5" w:rsidRDefault="00345286">
      <w:pPr>
        <w:pStyle w:val="a5"/>
        <w:framePr w:wrap="none" w:vAnchor="page" w:hAnchor="page" w:x="5868" w:y="15707"/>
        <w:shd w:val="clear" w:color="auto" w:fill="auto"/>
        <w:spacing w:line="170" w:lineRule="exact"/>
      </w:pPr>
      <w:r>
        <w:t>9</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40"/>
        <w:framePr w:wrap="none" w:vAnchor="page" w:hAnchor="page" w:x="612" w:y="1131"/>
        <w:numPr>
          <w:ilvl w:val="1"/>
          <w:numId w:val="4"/>
        </w:numPr>
        <w:shd w:val="clear" w:color="auto" w:fill="auto"/>
        <w:tabs>
          <w:tab w:val="left" w:pos="2014"/>
        </w:tabs>
        <w:spacing w:before="0" w:line="280" w:lineRule="exact"/>
        <w:ind w:left="1420" w:firstLine="0"/>
        <w:jc w:val="both"/>
      </w:pPr>
      <w:bookmarkStart w:id="8" w:name="bookmark9"/>
      <w:r>
        <w:t>Учебно-тематический план</w:t>
      </w:r>
      <w:bookmarkEnd w:id="8"/>
    </w:p>
    <w:p w:rsidR="001E62A5" w:rsidRDefault="00345286">
      <w:pPr>
        <w:pStyle w:val="50"/>
        <w:framePr w:w="10738" w:h="363" w:hRule="exact" w:wrap="none" w:vAnchor="page" w:hAnchor="page" w:x="612" w:y="1674"/>
        <w:shd w:val="clear" w:color="auto" w:fill="auto"/>
        <w:spacing w:before="0" w:after="0" w:line="280" w:lineRule="exact"/>
        <w:ind w:right="80"/>
      </w:pPr>
      <w:r>
        <w:rPr>
          <w:rStyle w:val="51"/>
          <w:i/>
          <w:iCs/>
        </w:rPr>
        <w:t>для очной / очно-заочной форм обучения</w:t>
      </w:r>
    </w:p>
    <w:tbl>
      <w:tblPr>
        <w:tblOverlap w:val="never"/>
        <w:tblW w:w="0" w:type="auto"/>
        <w:tblLayout w:type="fixed"/>
        <w:tblCellMar>
          <w:left w:w="10" w:type="dxa"/>
          <w:right w:w="10" w:type="dxa"/>
        </w:tblCellMar>
        <w:tblLook w:val="0000" w:firstRow="0" w:lastRow="0" w:firstColumn="0" w:lastColumn="0" w:noHBand="0" w:noVBand="0"/>
      </w:tblPr>
      <w:tblGrid>
        <w:gridCol w:w="562"/>
        <w:gridCol w:w="3202"/>
        <w:gridCol w:w="696"/>
        <w:gridCol w:w="931"/>
        <w:gridCol w:w="878"/>
        <w:gridCol w:w="1258"/>
        <w:gridCol w:w="835"/>
        <w:gridCol w:w="2376"/>
      </w:tblGrid>
      <w:tr w:rsidR="001E62A5">
        <w:trPr>
          <w:trHeight w:hRule="exact" w:val="355"/>
        </w:trPr>
        <w:tc>
          <w:tcPr>
            <w:tcW w:w="562" w:type="dxa"/>
            <w:vMerge w:val="restart"/>
            <w:tcBorders>
              <w:top w:val="single" w:sz="4" w:space="0" w:color="auto"/>
              <w:left w:val="single" w:sz="4" w:space="0" w:color="auto"/>
            </w:tcBorders>
            <w:shd w:val="clear" w:color="auto" w:fill="FFFFFF"/>
            <w:vAlign w:val="center"/>
          </w:tcPr>
          <w:p w:rsidR="001E62A5" w:rsidRDefault="00345286">
            <w:pPr>
              <w:pStyle w:val="20"/>
              <w:framePr w:w="10738" w:h="12802" w:wrap="none" w:vAnchor="page" w:hAnchor="page" w:x="612" w:y="2138"/>
              <w:shd w:val="clear" w:color="auto" w:fill="auto"/>
              <w:spacing w:after="60" w:line="240" w:lineRule="exact"/>
              <w:ind w:right="180"/>
              <w:jc w:val="right"/>
            </w:pPr>
            <w:r>
              <w:rPr>
                <w:rStyle w:val="212pt"/>
              </w:rPr>
              <w:t>№</w:t>
            </w:r>
          </w:p>
          <w:p w:rsidR="001E62A5" w:rsidRDefault="00345286">
            <w:pPr>
              <w:pStyle w:val="20"/>
              <w:framePr w:w="10738" w:h="12802" w:wrap="none" w:vAnchor="page" w:hAnchor="page" w:x="612" w:y="2138"/>
              <w:shd w:val="clear" w:color="auto" w:fill="auto"/>
              <w:spacing w:before="60" w:after="0" w:line="240" w:lineRule="exact"/>
              <w:ind w:right="180"/>
              <w:jc w:val="right"/>
            </w:pPr>
            <w:r>
              <w:rPr>
                <w:rStyle w:val="212pt"/>
              </w:rPr>
              <w:t>п/п</w:t>
            </w:r>
          </w:p>
        </w:tc>
        <w:tc>
          <w:tcPr>
            <w:tcW w:w="3202" w:type="dxa"/>
            <w:vMerge w:val="restart"/>
            <w:tcBorders>
              <w:top w:val="single" w:sz="4" w:space="0" w:color="auto"/>
              <w:left w:val="single" w:sz="4" w:space="0" w:color="auto"/>
            </w:tcBorders>
            <w:shd w:val="clear" w:color="auto" w:fill="FFFFFF"/>
            <w:vAlign w:val="center"/>
          </w:tcPr>
          <w:p w:rsidR="001E62A5" w:rsidRDefault="00345286">
            <w:pPr>
              <w:pStyle w:val="20"/>
              <w:framePr w:w="10738" w:h="12802" w:wrap="none" w:vAnchor="page" w:hAnchor="page" w:x="612" w:y="2138"/>
              <w:shd w:val="clear" w:color="auto" w:fill="auto"/>
              <w:spacing w:after="0" w:line="250" w:lineRule="exact"/>
              <w:jc w:val="center"/>
            </w:pPr>
            <w:r>
              <w:rPr>
                <w:rStyle w:val="212pt"/>
              </w:rPr>
              <w:t>Наименование темы (раздела) дисциплины</w:t>
            </w:r>
          </w:p>
        </w:tc>
        <w:tc>
          <w:tcPr>
            <w:tcW w:w="4598" w:type="dxa"/>
            <w:gridSpan w:val="5"/>
            <w:tcBorders>
              <w:top w:val="single" w:sz="4" w:space="0" w:color="auto"/>
              <w:left w:val="single" w:sz="4" w:space="0" w:color="auto"/>
            </w:tcBorders>
            <w:shd w:val="clear" w:color="auto" w:fill="FFFFFF"/>
            <w:vAlign w:val="bottom"/>
          </w:tcPr>
          <w:p w:rsidR="001E62A5" w:rsidRDefault="00345286">
            <w:pPr>
              <w:pStyle w:val="20"/>
              <w:framePr w:w="10738" w:h="12802" w:wrap="none" w:vAnchor="page" w:hAnchor="page" w:x="612" w:y="2138"/>
              <w:shd w:val="clear" w:color="auto" w:fill="auto"/>
              <w:spacing w:after="0" w:line="240" w:lineRule="exact"/>
              <w:jc w:val="center"/>
            </w:pPr>
            <w:r>
              <w:rPr>
                <w:rStyle w:val="212pt"/>
              </w:rPr>
              <w:t>Трудоёмкость в часах</w:t>
            </w:r>
          </w:p>
        </w:tc>
        <w:tc>
          <w:tcPr>
            <w:tcW w:w="2376" w:type="dxa"/>
            <w:vMerge w:val="restart"/>
            <w:tcBorders>
              <w:top w:val="single" w:sz="4" w:space="0" w:color="auto"/>
              <w:left w:val="single" w:sz="4" w:space="0" w:color="auto"/>
              <w:right w:val="single" w:sz="4" w:space="0" w:color="auto"/>
            </w:tcBorders>
            <w:shd w:val="clear" w:color="auto" w:fill="FFFFFF"/>
            <w:vAlign w:val="center"/>
          </w:tcPr>
          <w:p w:rsidR="001E62A5" w:rsidRDefault="00345286">
            <w:pPr>
              <w:pStyle w:val="20"/>
              <w:framePr w:w="10738" w:h="12802" w:wrap="none" w:vAnchor="page" w:hAnchor="page" w:x="612" w:y="2138"/>
              <w:shd w:val="clear" w:color="auto" w:fill="auto"/>
              <w:spacing w:after="0" w:line="259" w:lineRule="exact"/>
              <w:jc w:val="center"/>
            </w:pPr>
            <w:r>
              <w:rPr>
                <w:rStyle w:val="212pt"/>
              </w:rPr>
              <w:t>Формы текущего контроля успеваемости</w:t>
            </w:r>
          </w:p>
        </w:tc>
      </w:tr>
      <w:tr w:rsidR="001E62A5">
        <w:trPr>
          <w:trHeight w:hRule="exact" w:val="619"/>
        </w:trPr>
        <w:tc>
          <w:tcPr>
            <w:tcW w:w="562" w:type="dxa"/>
            <w:vMerge/>
            <w:tcBorders>
              <w:left w:val="single" w:sz="4" w:space="0" w:color="auto"/>
            </w:tcBorders>
            <w:shd w:val="clear" w:color="auto" w:fill="FFFFFF"/>
            <w:vAlign w:val="center"/>
          </w:tcPr>
          <w:p w:rsidR="001E62A5" w:rsidRDefault="001E62A5">
            <w:pPr>
              <w:framePr w:w="10738" w:h="12802" w:wrap="none" w:vAnchor="page" w:hAnchor="page" w:x="612" w:y="2138"/>
            </w:pPr>
          </w:p>
        </w:tc>
        <w:tc>
          <w:tcPr>
            <w:tcW w:w="3202" w:type="dxa"/>
            <w:vMerge/>
            <w:tcBorders>
              <w:left w:val="single" w:sz="4" w:space="0" w:color="auto"/>
            </w:tcBorders>
            <w:shd w:val="clear" w:color="auto" w:fill="FFFFFF"/>
            <w:vAlign w:val="center"/>
          </w:tcPr>
          <w:p w:rsidR="001E62A5" w:rsidRDefault="001E62A5">
            <w:pPr>
              <w:framePr w:w="10738" w:h="12802" w:wrap="none" w:vAnchor="page" w:hAnchor="page" w:x="612" w:y="2138"/>
            </w:pPr>
          </w:p>
        </w:tc>
        <w:tc>
          <w:tcPr>
            <w:tcW w:w="696" w:type="dxa"/>
            <w:vMerge w:val="restart"/>
            <w:tcBorders>
              <w:top w:val="single" w:sz="4" w:space="0" w:color="auto"/>
              <w:left w:val="single" w:sz="4" w:space="0" w:color="auto"/>
            </w:tcBorders>
            <w:shd w:val="clear" w:color="auto" w:fill="FFFFFF"/>
            <w:vAlign w:val="center"/>
          </w:tcPr>
          <w:p w:rsidR="001E62A5" w:rsidRDefault="00345286">
            <w:pPr>
              <w:pStyle w:val="20"/>
              <w:framePr w:w="10738" w:h="12802" w:wrap="none" w:vAnchor="page" w:hAnchor="page" w:x="612" w:y="2138"/>
              <w:shd w:val="clear" w:color="auto" w:fill="auto"/>
              <w:spacing w:after="0" w:line="130" w:lineRule="exact"/>
              <w:jc w:val="center"/>
            </w:pPr>
            <w:r>
              <w:rPr>
                <w:rStyle w:val="265pt"/>
              </w:rPr>
              <w:t>О</w:t>
            </w:r>
          </w:p>
          <w:p w:rsidR="001E62A5" w:rsidRDefault="00345286">
            <w:pPr>
              <w:pStyle w:val="20"/>
              <w:framePr w:w="10738" w:h="12802" w:wrap="none" w:vAnchor="page" w:hAnchor="page" w:x="612" w:y="2138"/>
              <w:shd w:val="clear" w:color="auto" w:fill="auto"/>
              <w:spacing w:after="180" w:line="130" w:lineRule="exact"/>
              <w:jc w:val="center"/>
            </w:pPr>
            <w:r>
              <w:rPr>
                <w:rStyle w:val="265pt"/>
                <w:lang w:val="en-US" w:eastAsia="en-US" w:bidi="en-US"/>
              </w:rPr>
              <w:t>U</w:t>
            </w:r>
          </w:p>
          <w:p w:rsidR="001E62A5" w:rsidRDefault="00345286">
            <w:pPr>
              <w:pStyle w:val="20"/>
              <w:framePr w:w="10738" w:h="12802" w:wrap="none" w:vAnchor="page" w:hAnchor="page" w:x="612" w:y="2138"/>
              <w:shd w:val="clear" w:color="auto" w:fill="auto"/>
              <w:spacing w:before="180" w:after="0" w:line="130" w:lineRule="exact"/>
              <w:jc w:val="center"/>
            </w:pPr>
            <w:r>
              <w:rPr>
                <w:rStyle w:val="265pt"/>
              </w:rPr>
              <w:t>ва</w:t>
            </w:r>
          </w:p>
        </w:tc>
        <w:tc>
          <w:tcPr>
            <w:tcW w:w="3067" w:type="dxa"/>
            <w:gridSpan w:val="3"/>
            <w:tcBorders>
              <w:top w:val="single" w:sz="4" w:space="0" w:color="auto"/>
              <w:left w:val="single" w:sz="4" w:space="0" w:color="auto"/>
            </w:tcBorders>
            <w:shd w:val="clear" w:color="auto" w:fill="FFFFFF"/>
            <w:vAlign w:val="bottom"/>
          </w:tcPr>
          <w:p w:rsidR="001E62A5" w:rsidRDefault="00345286">
            <w:pPr>
              <w:pStyle w:val="20"/>
              <w:framePr w:w="10738" w:h="12802" w:wrap="none" w:vAnchor="page" w:hAnchor="page" w:x="612" w:y="2138"/>
              <w:shd w:val="clear" w:color="auto" w:fill="auto"/>
              <w:spacing w:after="0" w:line="312" w:lineRule="exact"/>
              <w:ind w:left="560"/>
            </w:pPr>
            <w:r>
              <w:rPr>
                <w:rStyle w:val="212pt"/>
              </w:rPr>
              <w:t>Контактная работаАудиторная работа</w:t>
            </w:r>
          </w:p>
        </w:tc>
        <w:tc>
          <w:tcPr>
            <w:tcW w:w="835" w:type="dxa"/>
            <w:vMerge w:val="restart"/>
            <w:tcBorders>
              <w:top w:val="single" w:sz="4" w:space="0" w:color="auto"/>
              <w:left w:val="single" w:sz="4" w:space="0" w:color="auto"/>
            </w:tcBorders>
            <w:shd w:val="clear" w:color="auto" w:fill="FFFFFF"/>
            <w:vAlign w:val="center"/>
          </w:tcPr>
          <w:p w:rsidR="001E62A5" w:rsidRDefault="00345286">
            <w:pPr>
              <w:pStyle w:val="20"/>
              <w:framePr w:w="10738" w:h="12802" w:wrap="none" w:vAnchor="page" w:hAnchor="page" w:x="612" w:y="2138"/>
              <w:shd w:val="clear" w:color="auto" w:fill="auto"/>
              <w:spacing w:after="0" w:line="250" w:lineRule="exact"/>
              <w:jc w:val="both"/>
            </w:pPr>
            <w:r>
              <w:rPr>
                <w:rStyle w:val="212pt"/>
              </w:rPr>
              <w:t>Самосто ятельна я работа</w:t>
            </w:r>
          </w:p>
        </w:tc>
        <w:tc>
          <w:tcPr>
            <w:tcW w:w="2376" w:type="dxa"/>
            <w:vMerge/>
            <w:tcBorders>
              <w:left w:val="single" w:sz="4" w:space="0" w:color="auto"/>
              <w:right w:val="single" w:sz="4" w:space="0" w:color="auto"/>
            </w:tcBorders>
            <w:shd w:val="clear" w:color="auto" w:fill="FFFFFF"/>
            <w:vAlign w:val="center"/>
          </w:tcPr>
          <w:p w:rsidR="001E62A5" w:rsidRDefault="001E62A5">
            <w:pPr>
              <w:framePr w:w="10738" w:h="12802" w:wrap="none" w:vAnchor="page" w:hAnchor="page" w:x="612" w:y="2138"/>
            </w:pPr>
          </w:p>
        </w:tc>
      </w:tr>
      <w:tr w:rsidR="001E62A5">
        <w:trPr>
          <w:trHeight w:hRule="exact" w:val="1738"/>
        </w:trPr>
        <w:tc>
          <w:tcPr>
            <w:tcW w:w="562" w:type="dxa"/>
            <w:vMerge/>
            <w:tcBorders>
              <w:left w:val="single" w:sz="4" w:space="0" w:color="auto"/>
            </w:tcBorders>
            <w:shd w:val="clear" w:color="auto" w:fill="FFFFFF"/>
            <w:vAlign w:val="center"/>
          </w:tcPr>
          <w:p w:rsidR="001E62A5" w:rsidRDefault="001E62A5">
            <w:pPr>
              <w:framePr w:w="10738" w:h="12802" w:wrap="none" w:vAnchor="page" w:hAnchor="page" w:x="612" w:y="2138"/>
            </w:pPr>
          </w:p>
        </w:tc>
        <w:tc>
          <w:tcPr>
            <w:tcW w:w="3202" w:type="dxa"/>
            <w:vMerge/>
            <w:tcBorders>
              <w:left w:val="single" w:sz="4" w:space="0" w:color="auto"/>
            </w:tcBorders>
            <w:shd w:val="clear" w:color="auto" w:fill="FFFFFF"/>
            <w:vAlign w:val="center"/>
          </w:tcPr>
          <w:p w:rsidR="001E62A5" w:rsidRDefault="001E62A5">
            <w:pPr>
              <w:framePr w:w="10738" w:h="12802" w:wrap="none" w:vAnchor="page" w:hAnchor="page" w:x="612" w:y="2138"/>
            </w:pPr>
          </w:p>
        </w:tc>
        <w:tc>
          <w:tcPr>
            <w:tcW w:w="696" w:type="dxa"/>
            <w:vMerge/>
            <w:tcBorders>
              <w:left w:val="single" w:sz="4" w:space="0" w:color="auto"/>
            </w:tcBorders>
            <w:shd w:val="clear" w:color="auto" w:fill="FFFFFF"/>
            <w:vAlign w:val="center"/>
          </w:tcPr>
          <w:p w:rsidR="001E62A5" w:rsidRDefault="001E62A5">
            <w:pPr>
              <w:framePr w:w="10738" w:h="12802" w:wrap="none" w:vAnchor="page" w:hAnchor="page" w:x="612" w:y="2138"/>
            </w:pPr>
          </w:p>
        </w:tc>
        <w:tc>
          <w:tcPr>
            <w:tcW w:w="931" w:type="dxa"/>
            <w:tcBorders>
              <w:top w:val="single" w:sz="4" w:space="0" w:color="auto"/>
              <w:left w:val="single" w:sz="4" w:space="0" w:color="auto"/>
            </w:tcBorders>
            <w:shd w:val="clear" w:color="auto" w:fill="FFFFFF"/>
            <w:vAlign w:val="center"/>
          </w:tcPr>
          <w:p w:rsidR="001E62A5" w:rsidRDefault="00345286">
            <w:pPr>
              <w:pStyle w:val="20"/>
              <w:framePr w:w="10738" w:h="12802" w:wrap="none" w:vAnchor="page" w:hAnchor="page" w:x="612" w:y="2138"/>
              <w:shd w:val="clear" w:color="auto" w:fill="auto"/>
              <w:spacing w:after="0" w:line="220" w:lineRule="exact"/>
              <w:jc w:val="center"/>
            </w:pPr>
            <w:r>
              <w:rPr>
                <w:rStyle w:val="24"/>
              </w:rPr>
              <w:t>В</w:t>
            </w:r>
          </w:p>
          <w:p w:rsidR="001E62A5" w:rsidRDefault="00345286">
            <w:pPr>
              <w:pStyle w:val="20"/>
              <w:framePr w:w="10738" w:h="12802" w:wrap="none" w:vAnchor="page" w:hAnchor="page" w:x="612" w:y="2138"/>
              <w:shd w:val="clear" w:color="auto" w:fill="auto"/>
              <w:spacing w:after="0" w:line="220" w:lineRule="exact"/>
              <w:jc w:val="center"/>
            </w:pPr>
            <w:r>
              <w:rPr>
                <w:rStyle w:val="23"/>
              </w:rPr>
              <w:t>ю</w:t>
            </w:r>
          </w:p>
          <w:p w:rsidR="001E62A5" w:rsidRDefault="00345286">
            <w:pPr>
              <w:pStyle w:val="20"/>
              <w:framePr w:w="10738" w:h="12802" w:wrap="none" w:vAnchor="page" w:hAnchor="page" w:x="612" w:y="2138"/>
              <w:shd w:val="clear" w:color="auto" w:fill="auto"/>
              <w:spacing w:after="0" w:line="220" w:lineRule="exact"/>
              <w:jc w:val="center"/>
            </w:pPr>
            <w:r>
              <w:rPr>
                <w:rStyle w:val="23"/>
              </w:rPr>
              <w:t>О</w:t>
            </w:r>
          </w:p>
        </w:tc>
        <w:tc>
          <w:tcPr>
            <w:tcW w:w="878" w:type="dxa"/>
            <w:tcBorders>
              <w:top w:val="single" w:sz="4" w:space="0" w:color="auto"/>
              <w:left w:val="single" w:sz="4" w:space="0" w:color="auto"/>
            </w:tcBorders>
            <w:shd w:val="clear" w:color="auto" w:fill="FFFFFF"/>
            <w:vAlign w:val="center"/>
          </w:tcPr>
          <w:p w:rsidR="001E62A5" w:rsidRDefault="00345286">
            <w:pPr>
              <w:pStyle w:val="20"/>
              <w:framePr w:w="10738" w:h="12802" w:wrap="none" w:vAnchor="page" w:hAnchor="page" w:x="612" w:y="2138"/>
              <w:shd w:val="clear" w:color="auto" w:fill="auto"/>
              <w:spacing w:after="0" w:line="115" w:lineRule="exact"/>
              <w:jc w:val="center"/>
            </w:pPr>
            <w:r>
              <w:rPr>
                <w:rStyle w:val="23"/>
                <w:lang w:val="en-US" w:eastAsia="en-US" w:bidi="en-US"/>
              </w:rPr>
              <w:t>S</w:t>
            </w:r>
          </w:p>
          <w:p w:rsidR="001E62A5" w:rsidRDefault="00345286">
            <w:pPr>
              <w:pStyle w:val="20"/>
              <w:framePr w:w="10738" w:h="12802" w:wrap="none" w:vAnchor="page" w:hAnchor="page" w:x="612" w:y="2138"/>
              <w:shd w:val="clear" w:color="auto" w:fill="auto"/>
              <w:spacing w:after="0" w:line="115" w:lineRule="exact"/>
              <w:jc w:val="center"/>
            </w:pPr>
            <w:r>
              <w:rPr>
                <w:rStyle w:val="23"/>
                <w:lang w:val="en-US" w:eastAsia="en-US" w:bidi="en-US"/>
              </w:rPr>
              <w:t>S</w:t>
            </w:r>
          </w:p>
          <w:p w:rsidR="001E62A5" w:rsidRDefault="00345286">
            <w:pPr>
              <w:pStyle w:val="20"/>
              <w:framePr w:w="10738" w:h="12802" w:wrap="none" w:vAnchor="page" w:hAnchor="page" w:x="612" w:y="2138"/>
              <w:shd w:val="clear" w:color="auto" w:fill="auto"/>
              <w:spacing w:after="0" w:line="115" w:lineRule="exact"/>
              <w:jc w:val="center"/>
            </w:pPr>
            <w:r>
              <w:rPr>
                <w:rStyle w:val="265pt"/>
              </w:rPr>
              <w:t>я</w:t>
            </w:r>
          </w:p>
          <w:p w:rsidR="001E62A5" w:rsidRDefault="00345286">
            <w:pPr>
              <w:pStyle w:val="20"/>
              <w:framePr w:w="10738" w:h="12802" w:wrap="none" w:vAnchor="page" w:hAnchor="page" w:x="612" w:y="2138"/>
              <w:shd w:val="clear" w:color="auto" w:fill="auto"/>
              <w:spacing w:after="0" w:line="115" w:lineRule="exact"/>
              <w:jc w:val="center"/>
            </w:pPr>
            <w:r>
              <w:rPr>
                <w:rStyle w:val="265pt"/>
              </w:rPr>
              <w:t>и</w:t>
            </w:r>
          </w:p>
          <w:p w:rsidR="001E62A5" w:rsidRDefault="00345286">
            <w:pPr>
              <w:pStyle w:val="20"/>
              <w:framePr w:w="10738" w:h="12802" w:wrap="none" w:vAnchor="page" w:hAnchor="page" w:x="612" w:y="2138"/>
              <w:shd w:val="clear" w:color="auto" w:fill="auto"/>
              <w:spacing w:after="0" w:line="140" w:lineRule="exact"/>
              <w:jc w:val="center"/>
            </w:pPr>
            <w:r>
              <w:rPr>
                <w:rStyle w:val="27pt-1pt"/>
              </w:rPr>
              <w:t>&lt;а</w:t>
            </w:r>
          </w:p>
        </w:tc>
        <w:tc>
          <w:tcPr>
            <w:tcW w:w="1258" w:type="dxa"/>
            <w:tcBorders>
              <w:top w:val="single" w:sz="4" w:space="0" w:color="auto"/>
              <w:left w:val="single" w:sz="4" w:space="0" w:color="auto"/>
            </w:tcBorders>
            <w:shd w:val="clear" w:color="auto" w:fill="FFFFFF"/>
            <w:vAlign w:val="center"/>
          </w:tcPr>
          <w:p w:rsidR="001E62A5" w:rsidRDefault="00345286">
            <w:pPr>
              <w:pStyle w:val="20"/>
              <w:framePr w:w="10738" w:h="12802" w:wrap="none" w:vAnchor="page" w:hAnchor="page" w:x="612" w:y="2138"/>
              <w:shd w:val="clear" w:color="auto" w:fill="auto"/>
              <w:spacing w:after="0" w:line="220" w:lineRule="exact"/>
              <w:ind w:left="340"/>
            </w:pPr>
            <w:r>
              <w:rPr>
                <w:rStyle w:val="23"/>
                <w:lang w:val="en-US" w:eastAsia="en-US" w:bidi="en-US"/>
              </w:rPr>
              <w:t>S</w:t>
            </w:r>
          </w:p>
          <w:p w:rsidR="001E62A5" w:rsidRDefault="00345286">
            <w:pPr>
              <w:pStyle w:val="20"/>
              <w:framePr w:w="10738" w:h="12802" w:wrap="none" w:vAnchor="page" w:hAnchor="page" w:x="612" w:y="2138"/>
              <w:shd w:val="clear" w:color="auto" w:fill="auto"/>
              <w:spacing w:after="0" w:line="220" w:lineRule="exact"/>
              <w:ind w:left="340"/>
            </w:pPr>
            <w:r>
              <w:rPr>
                <w:rStyle w:val="23"/>
              </w:rPr>
              <w:t>ах й</w:t>
            </w:r>
          </w:p>
          <w:p w:rsidR="001E62A5" w:rsidRDefault="00345286">
            <w:pPr>
              <w:pStyle w:val="20"/>
              <w:framePr w:w="10738" w:h="12802" w:wrap="none" w:vAnchor="page" w:hAnchor="page" w:x="612" w:y="2138"/>
              <w:shd w:val="clear" w:color="auto" w:fill="auto"/>
              <w:spacing w:after="0" w:line="106" w:lineRule="exact"/>
              <w:ind w:left="340"/>
            </w:pPr>
            <w:r>
              <w:rPr>
                <w:rStyle w:val="23"/>
                <w:lang w:val="en-US" w:eastAsia="en-US" w:bidi="en-US"/>
              </w:rPr>
              <w:t>S</w:t>
            </w:r>
            <w:r w:rsidRPr="00B443C9">
              <w:rPr>
                <w:rStyle w:val="23"/>
                <w:lang w:eastAsia="en-US" w:bidi="en-US"/>
              </w:rPr>
              <w:t xml:space="preserve"> </w:t>
            </w:r>
            <w:r>
              <w:rPr>
                <w:rStyle w:val="23"/>
                <w:lang w:val="en-US" w:eastAsia="en-US" w:bidi="en-US"/>
              </w:rPr>
              <w:t>S</w:t>
            </w:r>
            <w:r w:rsidRPr="00B443C9">
              <w:rPr>
                <w:rStyle w:val="23"/>
                <w:lang w:eastAsia="en-US" w:bidi="en-US"/>
              </w:rPr>
              <w:t xml:space="preserve"> </w:t>
            </w:r>
            <w:r>
              <w:rPr>
                <w:rStyle w:val="265pt"/>
              </w:rPr>
              <w:t xml:space="preserve">и </w:t>
            </w:r>
            <w:r>
              <w:rPr>
                <w:rStyle w:val="23"/>
              </w:rPr>
              <w:t xml:space="preserve">и </w:t>
            </w:r>
            <w:r>
              <w:rPr>
                <w:rStyle w:val="265pt"/>
                <w:lang w:val="en-US" w:eastAsia="en-US" w:bidi="en-US"/>
              </w:rPr>
              <w:t>W</w:t>
            </w:r>
            <w:r w:rsidRPr="00B443C9">
              <w:rPr>
                <w:rStyle w:val="265pt"/>
                <w:lang w:eastAsia="en-US" w:bidi="en-US"/>
              </w:rPr>
              <w:t xml:space="preserve"> </w:t>
            </w:r>
            <w:r>
              <w:rPr>
                <w:rStyle w:val="23"/>
              </w:rPr>
              <w:t xml:space="preserve">3 </w:t>
            </w:r>
            <w:r>
              <w:rPr>
                <w:rStyle w:val="265pt"/>
              </w:rPr>
              <w:t xml:space="preserve">О </w:t>
            </w:r>
            <w:r>
              <w:rPr>
                <w:rStyle w:val="23"/>
                <w:lang w:val="en-US" w:eastAsia="en-US" w:bidi="en-US"/>
              </w:rPr>
              <w:t>g</w:t>
            </w:r>
            <w:r w:rsidRPr="00B443C9">
              <w:rPr>
                <w:rStyle w:val="23"/>
                <w:lang w:eastAsia="en-US" w:bidi="en-US"/>
              </w:rPr>
              <w:t xml:space="preserve"> </w:t>
            </w:r>
            <w:r>
              <w:rPr>
                <w:rStyle w:val="23"/>
              </w:rPr>
              <w:t>ах н</w:t>
            </w:r>
          </w:p>
          <w:p w:rsidR="001E62A5" w:rsidRPr="00B443C9" w:rsidRDefault="00345286">
            <w:pPr>
              <w:pStyle w:val="20"/>
              <w:framePr w:w="10738" w:h="12802" w:wrap="none" w:vAnchor="page" w:hAnchor="page" w:x="612" w:y="2138"/>
              <w:shd w:val="clear" w:color="auto" w:fill="auto"/>
              <w:spacing w:after="0" w:line="130" w:lineRule="exact"/>
              <w:ind w:left="580"/>
              <w:rPr>
                <w:lang w:val="en-US"/>
              </w:rPr>
            </w:pPr>
            <w:r>
              <w:rPr>
                <w:rStyle w:val="265pt"/>
              </w:rPr>
              <w:t>СЗ</w:t>
            </w:r>
            <w:r w:rsidRPr="00B443C9">
              <w:rPr>
                <w:rStyle w:val="265pt"/>
                <w:lang w:val="en-US"/>
              </w:rPr>
              <w:t xml:space="preserve"> </w:t>
            </w:r>
            <w:r>
              <w:rPr>
                <w:rStyle w:val="265pt"/>
                <w:lang w:val="en-US" w:eastAsia="en-US" w:bidi="en-US"/>
              </w:rPr>
              <w:t>t?</w:t>
            </w:r>
          </w:p>
          <w:p w:rsidR="001E62A5" w:rsidRPr="00B443C9" w:rsidRDefault="00345286">
            <w:pPr>
              <w:pStyle w:val="20"/>
              <w:framePr w:w="10738" w:h="12802" w:wrap="none" w:vAnchor="page" w:hAnchor="page" w:x="612" w:y="2138"/>
              <w:shd w:val="clear" w:color="auto" w:fill="auto"/>
              <w:spacing w:after="0" w:line="96" w:lineRule="exact"/>
              <w:ind w:left="340"/>
              <w:rPr>
                <w:lang w:val="en-US"/>
              </w:rPr>
            </w:pPr>
            <w:r>
              <w:rPr>
                <w:rStyle w:val="23"/>
                <w:lang w:val="en-US" w:eastAsia="en-US" w:bidi="en-US"/>
              </w:rPr>
              <w:t xml:space="preserve">S </w:t>
            </w:r>
            <w:r w:rsidRPr="00B443C9">
              <w:rPr>
                <w:rStyle w:val="265pt"/>
                <w:lang w:val="en-US"/>
              </w:rPr>
              <w:t xml:space="preserve">® </w:t>
            </w:r>
            <w:r>
              <w:rPr>
                <w:rStyle w:val="23"/>
              </w:rPr>
              <w:t>Й</w:t>
            </w:r>
            <w:r w:rsidRPr="00B443C9">
              <w:rPr>
                <w:rStyle w:val="23"/>
                <w:lang w:val="en-US"/>
              </w:rPr>
              <w:t xml:space="preserve"> </w:t>
            </w:r>
            <w:r>
              <w:rPr>
                <w:rStyle w:val="23"/>
              </w:rPr>
              <w:t>Н</w:t>
            </w:r>
            <w:r w:rsidRPr="00B443C9">
              <w:rPr>
                <w:rStyle w:val="23"/>
                <w:lang w:val="en-US"/>
              </w:rPr>
              <w:t xml:space="preserve"> </w:t>
            </w:r>
            <w:r>
              <w:rPr>
                <w:rStyle w:val="23"/>
                <w:lang w:val="en-US" w:eastAsia="en-US" w:bidi="en-US"/>
              </w:rPr>
              <w:t xml:space="preserve">S </w:t>
            </w:r>
            <w:r>
              <w:rPr>
                <w:rStyle w:val="23"/>
              </w:rPr>
              <w:t>сЗ</w:t>
            </w:r>
          </w:p>
          <w:p w:rsidR="001E62A5" w:rsidRPr="00B443C9" w:rsidRDefault="00345286">
            <w:pPr>
              <w:pStyle w:val="20"/>
              <w:framePr w:w="10738" w:h="12802" w:wrap="none" w:vAnchor="page" w:hAnchor="page" w:x="612" w:y="2138"/>
              <w:shd w:val="clear" w:color="auto" w:fill="auto"/>
              <w:spacing w:after="0" w:line="130" w:lineRule="exact"/>
              <w:ind w:left="340"/>
              <w:rPr>
                <w:lang w:val="en-US"/>
              </w:rPr>
            </w:pPr>
            <w:r>
              <w:rPr>
                <w:rStyle w:val="265pt"/>
              </w:rPr>
              <w:t>Й</w:t>
            </w:r>
            <w:r w:rsidRPr="00B443C9">
              <w:rPr>
                <w:rStyle w:val="265pt"/>
                <w:lang w:val="en-US"/>
              </w:rPr>
              <w:t xml:space="preserve"> ^ ”</w:t>
            </w:r>
          </w:p>
          <w:p w:rsidR="001E62A5" w:rsidRDefault="00345286">
            <w:pPr>
              <w:pStyle w:val="20"/>
              <w:framePr w:w="10738" w:h="12802" w:wrap="none" w:vAnchor="page" w:hAnchor="page" w:x="612" w:y="2138"/>
              <w:shd w:val="clear" w:color="auto" w:fill="auto"/>
              <w:spacing w:after="0" w:line="91" w:lineRule="exact"/>
              <w:ind w:left="340"/>
            </w:pPr>
            <w:r>
              <w:rPr>
                <w:rStyle w:val="265pt"/>
              </w:rPr>
              <w:t xml:space="preserve">й ах </w:t>
            </w:r>
            <w:r>
              <w:rPr>
                <w:rStyle w:val="27pt-1pt"/>
              </w:rPr>
              <w:t xml:space="preserve">^ </w:t>
            </w:r>
            <w:r>
              <w:rPr>
                <w:rStyle w:val="24"/>
              </w:rPr>
              <w:t>о</w:t>
            </w:r>
          </w:p>
          <w:p w:rsidR="001E62A5" w:rsidRDefault="00345286">
            <w:pPr>
              <w:pStyle w:val="20"/>
              <w:framePr w:w="10738" w:h="12802" w:wrap="none" w:vAnchor="page" w:hAnchor="page" w:x="612" w:y="2138"/>
              <w:shd w:val="clear" w:color="auto" w:fill="auto"/>
              <w:spacing w:after="0" w:line="130" w:lineRule="exact"/>
              <w:ind w:left="340"/>
            </w:pPr>
            <w:r>
              <w:rPr>
                <w:rStyle w:val="265pt"/>
              </w:rPr>
              <w:t>С</w:t>
            </w:r>
          </w:p>
        </w:tc>
        <w:tc>
          <w:tcPr>
            <w:tcW w:w="835" w:type="dxa"/>
            <w:vMerge/>
            <w:tcBorders>
              <w:left w:val="single" w:sz="4" w:space="0" w:color="auto"/>
            </w:tcBorders>
            <w:shd w:val="clear" w:color="auto" w:fill="FFFFFF"/>
            <w:vAlign w:val="center"/>
          </w:tcPr>
          <w:p w:rsidR="001E62A5" w:rsidRDefault="001E62A5">
            <w:pPr>
              <w:framePr w:w="10738" w:h="12802" w:wrap="none" w:vAnchor="page" w:hAnchor="page" w:x="612" w:y="2138"/>
            </w:pPr>
          </w:p>
        </w:tc>
        <w:tc>
          <w:tcPr>
            <w:tcW w:w="2376" w:type="dxa"/>
            <w:vMerge/>
            <w:tcBorders>
              <w:left w:val="single" w:sz="4" w:space="0" w:color="auto"/>
              <w:right w:val="single" w:sz="4" w:space="0" w:color="auto"/>
            </w:tcBorders>
            <w:shd w:val="clear" w:color="auto" w:fill="FFFFFF"/>
            <w:vAlign w:val="center"/>
          </w:tcPr>
          <w:p w:rsidR="001E62A5" w:rsidRDefault="001E62A5">
            <w:pPr>
              <w:framePr w:w="10738" w:h="12802" w:wrap="none" w:vAnchor="page" w:hAnchor="page" w:x="612" w:y="2138"/>
            </w:pPr>
          </w:p>
        </w:tc>
      </w:tr>
      <w:tr w:rsidR="001E62A5">
        <w:trPr>
          <w:trHeight w:hRule="exact" w:val="1277"/>
        </w:trPr>
        <w:tc>
          <w:tcPr>
            <w:tcW w:w="562" w:type="dxa"/>
            <w:tcBorders>
              <w:top w:val="single" w:sz="4" w:space="0" w:color="auto"/>
              <w:left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20" w:lineRule="exact"/>
              <w:ind w:right="180"/>
              <w:jc w:val="right"/>
            </w:pPr>
            <w:r>
              <w:rPr>
                <w:rStyle w:val="23"/>
              </w:rPr>
              <w:t>1</w:t>
            </w:r>
          </w:p>
        </w:tc>
        <w:tc>
          <w:tcPr>
            <w:tcW w:w="3202" w:type="dxa"/>
            <w:tcBorders>
              <w:top w:val="single" w:sz="4" w:space="0" w:color="auto"/>
              <w:left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54" w:lineRule="exact"/>
              <w:jc w:val="center"/>
            </w:pPr>
            <w:r>
              <w:rPr>
                <w:rStyle w:val="23"/>
              </w:rPr>
              <w:t>Понятие и виды инвестиций и инвестиционной деятельности</w:t>
            </w:r>
          </w:p>
        </w:tc>
        <w:tc>
          <w:tcPr>
            <w:tcW w:w="696"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ind w:left="180"/>
              <w:jc w:val="center"/>
            </w:pPr>
            <w:r>
              <w:rPr>
                <w:rStyle w:val="23"/>
              </w:rPr>
              <w:t>23</w:t>
            </w:r>
          </w:p>
        </w:tc>
        <w:tc>
          <w:tcPr>
            <w:tcW w:w="931"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jc w:val="center"/>
            </w:pPr>
            <w:r>
              <w:rPr>
                <w:rStyle w:val="23"/>
              </w:rPr>
              <w:t>4</w:t>
            </w:r>
          </w:p>
        </w:tc>
        <w:tc>
          <w:tcPr>
            <w:tcW w:w="878"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jc w:val="center"/>
            </w:pPr>
            <w:r>
              <w:rPr>
                <w:rStyle w:val="23"/>
              </w:rPr>
              <w:t>2</w:t>
            </w:r>
          </w:p>
        </w:tc>
        <w:tc>
          <w:tcPr>
            <w:tcW w:w="1258"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ind w:left="580"/>
              <w:jc w:val="center"/>
            </w:pPr>
            <w:r>
              <w:rPr>
                <w:rStyle w:val="23"/>
              </w:rPr>
              <w:t>2</w:t>
            </w:r>
          </w:p>
        </w:tc>
        <w:tc>
          <w:tcPr>
            <w:tcW w:w="835"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jc w:val="center"/>
            </w:pPr>
            <w:r>
              <w:rPr>
                <w:rStyle w:val="23"/>
              </w:rPr>
              <w:t>18</w:t>
            </w:r>
          </w:p>
        </w:tc>
        <w:tc>
          <w:tcPr>
            <w:tcW w:w="2376"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10738" w:h="12802" w:wrap="none" w:vAnchor="page" w:hAnchor="page" w:x="612" w:y="2138"/>
              <w:shd w:val="clear" w:color="auto" w:fill="auto"/>
              <w:spacing w:after="0" w:line="250" w:lineRule="exact"/>
              <w:jc w:val="center"/>
            </w:pPr>
            <w:r>
              <w:rPr>
                <w:rStyle w:val="23"/>
              </w:rPr>
              <w:t>Устный и письменный опрос, обсуждение дискуссионных вопросов, решение ситуационных задач</w:t>
            </w:r>
          </w:p>
        </w:tc>
      </w:tr>
      <w:tr w:rsidR="001E62A5">
        <w:trPr>
          <w:trHeight w:hRule="exact" w:val="1781"/>
        </w:trPr>
        <w:tc>
          <w:tcPr>
            <w:tcW w:w="562" w:type="dxa"/>
            <w:tcBorders>
              <w:top w:val="single" w:sz="4" w:space="0" w:color="auto"/>
              <w:left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20" w:lineRule="exact"/>
              <w:ind w:right="180"/>
              <w:jc w:val="right"/>
            </w:pPr>
            <w:r>
              <w:rPr>
                <w:rStyle w:val="23"/>
              </w:rPr>
              <w:t>2</w:t>
            </w:r>
          </w:p>
        </w:tc>
        <w:tc>
          <w:tcPr>
            <w:tcW w:w="3202" w:type="dxa"/>
            <w:tcBorders>
              <w:top w:val="single" w:sz="4" w:space="0" w:color="auto"/>
              <w:left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54" w:lineRule="exact"/>
            </w:pPr>
            <w:r>
              <w:rPr>
                <w:rStyle w:val="23"/>
              </w:rPr>
              <w:t>Субъекты инвестиционной деятельности и защита прав инвестора</w:t>
            </w:r>
          </w:p>
        </w:tc>
        <w:tc>
          <w:tcPr>
            <w:tcW w:w="696"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ind w:left="180"/>
              <w:jc w:val="center"/>
            </w:pPr>
            <w:r>
              <w:rPr>
                <w:rStyle w:val="23"/>
              </w:rPr>
              <w:t>23</w:t>
            </w:r>
          </w:p>
        </w:tc>
        <w:tc>
          <w:tcPr>
            <w:tcW w:w="931"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jc w:val="center"/>
            </w:pPr>
            <w:r>
              <w:rPr>
                <w:rStyle w:val="23"/>
              </w:rPr>
              <w:t>4</w:t>
            </w:r>
          </w:p>
        </w:tc>
        <w:tc>
          <w:tcPr>
            <w:tcW w:w="878"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jc w:val="center"/>
            </w:pPr>
            <w:r>
              <w:rPr>
                <w:rStyle w:val="23"/>
              </w:rPr>
              <w:t>2</w:t>
            </w:r>
          </w:p>
        </w:tc>
        <w:tc>
          <w:tcPr>
            <w:tcW w:w="1258"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jc w:val="center"/>
            </w:pPr>
            <w:r>
              <w:rPr>
                <w:rStyle w:val="23"/>
              </w:rPr>
              <w:t>2</w:t>
            </w:r>
          </w:p>
        </w:tc>
        <w:tc>
          <w:tcPr>
            <w:tcW w:w="835"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ind w:left="280"/>
              <w:jc w:val="center"/>
            </w:pPr>
            <w:r>
              <w:rPr>
                <w:rStyle w:val="23"/>
              </w:rPr>
              <w:t>18</w:t>
            </w:r>
          </w:p>
        </w:tc>
        <w:tc>
          <w:tcPr>
            <w:tcW w:w="2376"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10738" w:h="12802" w:wrap="none" w:vAnchor="page" w:hAnchor="page" w:x="612" w:y="2138"/>
              <w:shd w:val="clear" w:color="auto" w:fill="auto"/>
              <w:spacing w:after="0" w:line="250" w:lineRule="exact"/>
              <w:jc w:val="center"/>
            </w:pPr>
            <w:r>
              <w:rPr>
                <w:rStyle w:val="23"/>
              </w:rPr>
              <w:t>Устный и письменный опрос, обсуждение дискуссионных вопросов, решение ситуационных задач, заслушивание и обсуждение доклада</w:t>
            </w:r>
          </w:p>
        </w:tc>
      </w:tr>
      <w:tr w:rsidR="001E62A5">
        <w:trPr>
          <w:trHeight w:hRule="exact" w:val="1272"/>
        </w:trPr>
        <w:tc>
          <w:tcPr>
            <w:tcW w:w="562" w:type="dxa"/>
            <w:tcBorders>
              <w:top w:val="single" w:sz="4" w:space="0" w:color="auto"/>
              <w:left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20" w:lineRule="exact"/>
              <w:ind w:right="180"/>
              <w:jc w:val="right"/>
            </w:pPr>
            <w:r>
              <w:rPr>
                <w:rStyle w:val="23"/>
              </w:rPr>
              <w:t>3</w:t>
            </w:r>
          </w:p>
        </w:tc>
        <w:tc>
          <w:tcPr>
            <w:tcW w:w="3202" w:type="dxa"/>
            <w:tcBorders>
              <w:top w:val="single" w:sz="4" w:space="0" w:color="auto"/>
              <w:left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50" w:lineRule="exact"/>
              <w:jc w:val="center"/>
            </w:pPr>
            <w:r>
              <w:rPr>
                <w:rStyle w:val="23"/>
              </w:rPr>
              <w:t>Государственное регулирование инвестиционной деятельности</w:t>
            </w:r>
          </w:p>
        </w:tc>
        <w:tc>
          <w:tcPr>
            <w:tcW w:w="696"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ind w:left="180"/>
              <w:jc w:val="center"/>
            </w:pPr>
            <w:r>
              <w:rPr>
                <w:rStyle w:val="23"/>
              </w:rPr>
              <w:t>23</w:t>
            </w:r>
          </w:p>
        </w:tc>
        <w:tc>
          <w:tcPr>
            <w:tcW w:w="931"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jc w:val="center"/>
            </w:pPr>
            <w:r>
              <w:rPr>
                <w:rStyle w:val="23"/>
              </w:rPr>
              <w:t>5</w:t>
            </w:r>
          </w:p>
        </w:tc>
        <w:tc>
          <w:tcPr>
            <w:tcW w:w="878"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jc w:val="center"/>
            </w:pPr>
            <w:r>
              <w:rPr>
                <w:rStyle w:val="23"/>
              </w:rPr>
              <w:t>3</w:t>
            </w:r>
          </w:p>
        </w:tc>
        <w:tc>
          <w:tcPr>
            <w:tcW w:w="1258"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ind w:left="580"/>
              <w:jc w:val="center"/>
            </w:pPr>
            <w:r>
              <w:rPr>
                <w:rStyle w:val="23"/>
              </w:rPr>
              <w:t>3</w:t>
            </w:r>
          </w:p>
        </w:tc>
        <w:tc>
          <w:tcPr>
            <w:tcW w:w="835"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ind w:left="280"/>
              <w:jc w:val="center"/>
            </w:pPr>
            <w:r>
              <w:rPr>
                <w:rStyle w:val="23"/>
              </w:rPr>
              <w:t>19</w:t>
            </w:r>
          </w:p>
        </w:tc>
        <w:tc>
          <w:tcPr>
            <w:tcW w:w="2376"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10738" w:h="12802" w:wrap="none" w:vAnchor="page" w:hAnchor="page" w:x="612" w:y="2138"/>
              <w:shd w:val="clear" w:color="auto" w:fill="auto"/>
              <w:spacing w:after="0" w:line="250" w:lineRule="exact"/>
              <w:jc w:val="center"/>
            </w:pPr>
            <w:r>
              <w:rPr>
                <w:rStyle w:val="23"/>
              </w:rPr>
              <w:t>Устный и письменный опрос, обсуждение дискуссионных вопросов, решение ситуационных задач</w:t>
            </w:r>
          </w:p>
        </w:tc>
      </w:tr>
      <w:tr w:rsidR="001E62A5">
        <w:trPr>
          <w:trHeight w:hRule="exact" w:val="1277"/>
        </w:trPr>
        <w:tc>
          <w:tcPr>
            <w:tcW w:w="562" w:type="dxa"/>
            <w:tcBorders>
              <w:top w:val="single" w:sz="4" w:space="0" w:color="auto"/>
              <w:left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20" w:lineRule="exact"/>
              <w:ind w:right="180"/>
              <w:jc w:val="right"/>
            </w:pPr>
            <w:r>
              <w:rPr>
                <w:rStyle w:val="23"/>
              </w:rPr>
              <w:t>4</w:t>
            </w:r>
          </w:p>
        </w:tc>
        <w:tc>
          <w:tcPr>
            <w:tcW w:w="3202" w:type="dxa"/>
            <w:tcBorders>
              <w:top w:val="single" w:sz="4" w:space="0" w:color="auto"/>
              <w:left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54" w:lineRule="exact"/>
            </w:pPr>
            <w:r>
              <w:rPr>
                <w:rStyle w:val="23"/>
              </w:rPr>
              <w:t>Общая характеристика правовых форм осуществления инвестиционной деятельности</w:t>
            </w:r>
          </w:p>
        </w:tc>
        <w:tc>
          <w:tcPr>
            <w:tcW w:w="696"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ind w:left="180"/>
              <w:jc w:val="center"/>
            </w:pPr>
            <w:r>
              <w:rPr>
                <w:rStyle w:val="23"/>
              </w:rPr>
              <w:t>25</w:t>
            </w:r>
          </w:p>
        </w:tc>
        <w:tc>
          <w:tcPr>
            <w:tcW w:w="931"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jc w:val="center"/>
            </w:pPr>
            <w:r>
              <w:rPr>
                <w:rStyle w:val="23"/>
              </w:rPr>
              <w:t>6</w:t>
            </w:r>
          </w:p>
        </w:tc>
        <w:tc>
          <w:tcPr>
            <w:tcW w:w="878" w:type="dxa"/>
            <w:tcBorders>
              <w:top w:val="single" w:sz="4" w:space="0" w:color="auto"/>
              <w:left w:val="single" w:sz="4" w:space="0" w:color="auto"/>
            </w:tcBorders>
            <w:shd w:val="clear" w:color="auto" w:fill="FFFFFF"/>
          </w:tcPr>
          <w:p w:rsidR="001E62A5" w:rsidRDefault="001355F5" w:rsidP="001355F5">
            <w:pPr>
              <w:pStyle w:val="20"/>
              <w:framePr w:w="10738" w:h="12802" w:wrap="none" w:vAnchor="page" w:hAnchor="page" w:x="612" w:y="2138"/>
              <w:shd w:val="clear" w:color="auto" w:fill="auto"/>
              <w:spacing w:after="0" w:line="220" w:lineRule="exact"/>
              <w:jc w:val="center"/>
            </w:pPr>
            <w:r>
              <w:rPr>
                <w:rStyle w:val="23"/>
              </w:rPr>
              <w:t>1</w:t>
            </w:r>
          </w:p>
        </w:tc>
        <w:tc>
          <w:tcPr>
            <w:tcW w:w="1258" w:type="dxa"/>
            <w:tcBorders>
              <w:top w:val="single" w:sz="4" w:space="0" w:color="auto"/>
              <w:left w:val="single" w:sz="4" w:space="0" w:color="auto"/>
            </w:tcBorders>
            <w:shd w:val="clear" w:color="auto" w:fill="FFFFFF"/>
          </w:tcPr>
          <w:p w:rsidR="001E62A5" w:rsidRDefault="001355F5" w:rsidP="001355F5">
            <w:pPr>
              <w:pStyle w:val="20"/>
              <w:framePr w:w="10738" w:h="12802" w:wrap="none" w:vAnchor="page" w:hAnchor="page" w:x="612" w:y="2138"/>
              <w:shd w:val="clear" w:color="auto" w:fill="auto"/>
              <w:spacing w:after="0" w:line="220" w:lineRule="exact"/>
              <w:ind w:left="580"/>
              <w:jc w:val="center"/>
            </w:pPr>
            <w:r>
              <w:rPr>
                <w:rStyle w:val="23"/>
              </w:rPr>
              <w:t>1</w:t>
            </w:r>
          </w:p>
        </w:tc>
        <w:tc>
          <w:tcPr>
            <w:tcW w:w="835"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ind w:left="280"/>
              <w:jc w:val="center"/>
            </w:pPr>
            <w:r>
              <w:rPr>
                <w:rStyle w:val="23"/>
              </w:rPr>
              <w:t>19</w:t>
            </w:r>
          </w:p>
        </w:tc>
        <w:tc>
          <w:tcPr>
            <w:tcW w:w="2376"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10738" w:h="12802" w:wrap="none" w:vAnchor="page" w:hAnchor="page" w:x="612" w:y="2138"/>
              <w:shd w:val="clear" w:color="auto" w:fill="auto"/>
              <w:spacing w:after="0" w:line="250" w:lineRule="exact"/>
              <w:jc w:val="center"/>
            </w:pPr>
            <w:r>
              <w:rPr>
                <w:rStyle w:val="23"/>
              </w:rPr>
              <w:t>Устный и письменный опрос, обсуждение дискуссионных вопросов, решение ситуационных задач</w:t>
            </w:r>
          </w:p>
        </w:tc>
      </w:tr>
      <w:tr w:rsidR="001E62A5">
        <w:trPr>
          <w:trHeight w:hRule="exact" w:val="1781"/>
        </w:trPr>
        <w:tc>
          <w:tcPr>
            <w:tcW w:w="562" w:type="dxa"/>
            <w:tcBorders>
              <w:top w:val="single" w:sz="4" w:space="0" w:color="auto"/>
              <w:left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20" w:lineRule="exact"/>
              <w:ind w:right="180"/>
              <w:jc w:val="right"/>
            </w:pPr>
            <w:r>
              <w:rPr>
                <w:rStyle w:val="23"/>
              </w:rPr>
              <w:t>5</w:t>
            </w:r>
          </w:p>
        </w:tc>
        <w:tc>
          <w:tcPr>
            <w:tcW w:w="3202" w:type="dxa"/>
            <w:tcBorders>
              <w:top w:val="single" w:sz="4" w:space="0" w:color="auto"/>
              <w:left w:val="single" w:sz="4" w:space="0" w:color="auto"/>
            </w:tcBorders>
            <w:shd w:val="clear" w:color="auto" w:fill="FFFFFF"/>
          </w:tcPr>
          <w:p w:rsidR="001E62A5" w:rsidRDefault="001355F5">
            <w:pPr>
              <w:pStyle w:val="20"/>
              <w:framePr w:w="10738" w:h="12802" w:wrap="none" w:vAnchor="page" w:hAnchor="page" w:x="612" w:y="2138"/>
              <w:shd w:val="clear" w:color="auto" w:fill="auto"/>
              <w:spacing w:after="0" w:line="250" w:lineRule="exact"/>
            </w:pPr>
            <w:r>
              <w:rPr>
                <w:rStyle w:val="23"/>
              </w:rPr>
              <w:t>Международно-правовое основ</w:t>
            </w:r>
            <w:r w:rsidR="00345286">
              <w:rPr>
                <w:rStyle w:val="23"/>
              </w:rPr>
              <w:t xml:space="preserve"> </w:t>
            </w:r>
            <w:r>
              <w:rPr>
                <w:rStyle w:val="23"/>
              </w:rPr>
              <w:t>ыы</w:t>
            </w:r>
            <w:r w:rsidR="00345286">
              <w:rPr>
                <w:rStyle w:val="23"/>
              </w:rPr>
              <w:t>инвестирования</w:t>
            </w:r>
          </w:p>
        </w:tc>
        <w:tc>
          <w:tcPr>
            <w:tcW w:w="696"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ind w:left="180"/>
              <w:jc w:val="center"/>
            </w:pPr>
            <w:r>
              <w:rPr>
                <w:rStyle w:val="23"/>
              </w:rPr>
              <w:t>25</w:t>
            </w:r>
          </w:p>
        </w:tc>
        <w:tc>
          <w:tcPr>
            <w:tcW w:w="931"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jc w:val="center"/>
            </w:pPr>
            <w:r>
              <w:rPr>
                <w:rStyle w:val="23"/>
              </w:rPr>
              <w:t>6</w:t>
            </w:r>
          </w:p>
        </w:tc>
        <w:tc>
          <w:tcPr>
            <w:tcW w:w="878" w:type="dxa"/>
            <w:tcBorders>
              <w:top w:val="single" w:sz="4" w:space="0" w:color="auto"/>
              <w:left w:val="single" w:sz="4" w:space="0" w:color="auto"/>
            </w:tcBorders>
            <w:shd w:val="clear" w:color="auto" w:fill="FFFFFF"/>
          </w:tcPr>
          <w:p w:rsidR="001E62A5" w:rsidRDefault="001E62A5" w:rsidP="001355F5">
            <w:pPr>
              <w:pStyle w:val="20"/>
              <w:framePr w:w="10738" w:h="12802" w:wrap="none" w:vAnchor="page" w:hAnchor="page" w:x="612" w:y="2138"/>
              <w:shd w:val="clear" w:color="auto" w:fill="auto"/>
              <w:spacing w:after="0" w:line="220" w:lineRule="exact"/>
              <w:jc w:val="center"/>
            </w:pPr>
          </w:p>
        </w:tc>
        <w:tc>
          <w:tcPr>
            <w:tcW w:w="1258" w:type="dxa"/>
            <w:tcBorders>
              <w:top w:val="single" w:sz="4" w:space="0" w:color="auto"/>
              <w:left w:val="single" w:sz="4" w:space="0" w:color="auto"/>
            </w:tcBorders>
            <w:shd w:val="clear" w:color="auto" w:fill="FFFFFF"/>
          </w:tcPr>
          <w:p w:rsidR="001E62A5" w:rsidRDefault="001E62A5" w:rsidP="001355F5">
            <w:pPr>
              <w:pStyle w:val="20"/>
              <w:framePr w:w="10738" w:h="12802" w:wrap="none" w:vAnchor="page" w:hAnchor="page" w:x="612" w:y="2138"/>
              <w:shd w:val="clear" w:color="auto" w:fill="auto"/>
              <w:spacing w:after="0" w:line="220" w:lineRule="exact"/>
              <w:ind w:left="580"/>
              <w:jc w:val="center"/>
            </w:pPr>
          </w:p>
        </w:tc>
        <w:tc>
          <w:tcPr>
            <w:tcW w:w="835"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ind w:left="280"/>
              <w:jc w:val="center"/>
            </w:pPr>
            <w:r>
              <w:rPr>
                <w:rStyle w:val="23"/>
              </w:rPr>
              <w:t>19</w:t>
            </w:r>
          </w:p>
        </w:tc>
        <w:tc>
          <w:tcPr>
            <w:tcW w:w="2376"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10738" w:h="12802" w:wrap="none" w:vAnchor="page" w:hAnchor="page" w:x="612" w:y="2138"/>
              <w:shd w:val="clear" w:color="auto" w:fill="auto"/>
              <w:spacing w:after="0" w:line="250" w:lineRule="exact"/>
              <w:jc w:val="center"/>
            </w:pPr>
            <w:r>
              <w:rPr>
                <w:rStyle w:val="23"/>
              </w:rPr>
              <w:t>Устный и письменный опрос, обсуждение дискуссионных вопросов, решение ситуационных задач, заслушивание и обсуждение доклада</w:t>
            </w:r>
          </w:p>
        </w:tc>
      </w:tr>
      <w:tr w:rsidR="001E62A5">
        <w:trPr>
          <w:trHeight w:hRule="exact" w:val="1526"/>
        </w:trPr>
        <w:tc>
          <w:tcPr>
            <w:tcW w:w="562" w:type="dxa"/>
            <w:tcBorders>
              <w:top w:val="single" w:sz="4" w:space="0" w:color="auto"/>
              <w:left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20" w:lineRule="exact"/>
              <w:ind w:right="180"/>
              <w:jc w:val="right"/>
            </w:pPr>
            <w:r>
              <w:rPr>
                <w:rStyle w:val="23"/>
              </w:rPr>
              <w:t>6</w:t>
            </w:r>
          </w:p>
        </w:tc>
        <w:tc>
          <w:tcPr>
            <w:tcW w:w="3202" w:type="dxa"/>
            <w:tcBorders>
              <w:top w:val="single" w:sz="4" w:space="0" w:color="auto"/>
              <w:left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54" w:lineRule="exact"/>
            </w:pPr>
            <w:r>
              <w:rPr>
                <w:rStyle w:val="23"/>
              </w:rPr>
              <w:t>Правовые режимы инвестиционной деятельности</w:t>
            </w:r>
          </w:p>
        </w:tc>
        <w:tc>
          <w:tcPr>
            <w:tcW w:w="696"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ind w:left="180"/>
              <w:jc w:val="center"/>
            </w:pPr>
            <w:r>
              <w:rPr>
                <w:rStyle w:val="23"/>
              </w:rPr>
              <w:t>25</w:t>
            </w:r>
          </w:p>
        </w:tc>
        <w:tc>
          <w:tcPr>
            <w:tcW w:w="931"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jc w:val="center"/>
            </w:pPr>
            <w:r>
              <w:rPr>
                <w:rStyle w:val="23"/>
              </w:rPr>
              <w:t>7</w:t>
            </w:r>
          </w:p>
        </w:tc>
        <w:tc>
          <w:tcPr>
            <w:tcW w:w="878" w:type="dxa"/>
            <w:tcBorders>
              <w:top w:val="single" w:sz="4" w:space="0" w:color="auto"/>
              <w:left w:val="single" w:sz="4" w:space="0" w:color="auto"/>
            </w:tcBorders>
            <w:shd w:val="clear" w:color="auto" w:fill="FFFFFF"/>
          </w:tcPr>
          <w:p w:rsidR="001E62A5" w:rsidRDefault="001E62A5" w:rsidP="001355F5">
            <w:pPr>
              <w:pStyle w:val="20"/>
              <w:framePr w:w="10738" w:h="12802" w:wrap="none" w:vAnchor="page" w:hAnchor="page" w:x="612" w:y="2138"/>
              <w:shd w:val="clear" w:color="auto" w:fill="auto"/>
              <w:spacing w:after="0" w:line="220" w:lineRule="exact"/>
              <w:jc w:val="center"/>
            </w:pPr>
          </w:p>
        </w:tc>
        <w:tc>
          <w:tcPr>
            <w:tcW w:w="1258" w:type="dxa"/>
            <w:tcBorders>
              <w:top w:val="single" w:sz="4" w:space="0" w:color="auto"/>
              <w:left w:val="single" w:sz="4" w:space="0" w:color="auto"/>
            </w:tcBorders>
            <w:shd w:val="clear" w:color="auto" w:fill="FFFFFF"/>
          </w:tcPr>
          <w:p w:rsidR="001E62A5" w:rsidRDefault="001E62A5" w:rsidP="001355F5">
            <w:pPr>
              <w:pStyle w:val="20"/>
              <w:framePr w:w="10738" w:h="12802" w:wrap="none" w:vAnchor="page" w:hAnchor="page" w:x="612" w:y="2138"/>
              <w:shd w:val="clear" w:color="auto" w:fill="auto"/>
              <w:spacing w:after="0" w:line="220" w:lineRule="exact"/>
              <w:jc w:val="center"/>
            </w:pPr>
          </w:p>
        </w:tc>
        <w:tc>
          <w:tcPr>
            <w:tcW w:w="835" w:type="dxa"/>
            <w:tcBorders>
              <w:top w:val="single" w:sz="4" w:space="0" w:color="auto"/>
              <w:left w:val="single" w:sz="4" w:space="0" w:color="auto"/>
            </w:tcBorders>
            <w:shd w:val="clear" w:color="auto" w:fill="FFFFFF"/>
          </w:tcPr>
          <w:p w:rsidR="001E62A5" w:rsidRDefault="001355F5" w:rsidP="001355F5">
            <w:pPr>
              <w:pStyle w:val="20"/>
              <w:framePr w:w="10738" w:h="12802" w:wrap="none" w:vAnchor="page" w:hAnchor="page" w:x="612" w:y="2138"/>
              <w:shd w:val="clear" w:color="auto" w:fill="auto"/>
              <w:spacing w:after="0" w:line="220" w:lineRule="exact"/>
              <w:ind w:left="280"/>
              <w:jc w:val="center"/>
            </w:pPr>
            <w:r>
              <w:rPr>
                <w:rStyle w:val="23"/>
              </w:rPr>
              <w:t>3</w:t>
            </w:r>
          </w:p>
        </w:tc>
        <w:tc>
          <w:tcPr>
            <w:tcW w:w="2376"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10738" w:h="12802" w:wrap="none" w:vAnchor="page" w:hAnchor="page" w:x="612" w:y="2138"/>
              <w:shd w:val="clear" w:color="auto" w:fill="auto"/>
              <w:spacing w:after="0" w:line="250" w:lineRule="exact"/>
              <w:jc w:val="center"/>
            </w:pPr>
            <w:r>
              <w:rPr>
                <w:rStyle w:val="23"/>
              </w:rPr>
              <w:t>Устный и письменный опрос, обсуждение дискуссионных вопросов, решение ситуационных задач, деловая игры</w:t>
            </w:r>
          </w:p>
        </w:tc>
      </w:tr>
      <w:tr w:rsidR="001E62A5">
        <w:trPr>
          <w:trHeight w:hRule="exact" w:val="595"/>
        </w:trPr>
        <w:tc>
          <w:tcPr>
            <w:tcW w:w="562" w:type="dxa"/>
            <w:tcBorders>
              <w:top w:val="single" w:sz="4" w:space="0" w:color="auto"/>
              <w:left w:val="single" w:sz="4" w:space="0" w:color="auto"/>
            </w:tcBorders>
            <w:shd w:val="clear" w:color="auto" w:fill="FFFFFF"/>
          </w:tcPr>
          <w:p w:rsidR="001E62A5" w:rsidRDefault="001E62A5">
            <w:pPr>
              <w:framePr w:w="10738" w:h="12802" w:wrap="none" w:vAnchor="page" w:hAnchor="page" w:x="612" w:y="2138"/>
              <w:rPr>
                <w:sz w:val="10"/>
                <w:szCs w:val="10"/>
              </w:rPr>
            </w:pPr>
          </w:p>
        </w:tc>
        <w:tc>
          <w:tcPr>
            <w:tcW w:w="3202" w:type="dxa"/>
            <w:tcBorders>
              <w:top w:val="single" w:sz="4" w:space="0" w:color="auto"/>
              <w:left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40" w:lineRule="exact"/>
            </w:pPr>
            <w:r>
              <w:rPr>
                <w:rStyle w:val="212pt"/>
              </w:rPr>
              <w:t>В целом по дисциплине</w:t>
            </w:r>
          </w:p>
        </w:tc>
        <w:tc>
          <w:tcPr>
            <w:tcW w:w="696"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40" w:lineRule="exact"/>
              <w:ind w:left="180"/>
              <w:jc w:val="center"/>
            </w:pPr>
            <w:r>
              <w:rPr>
                <w:rStyle w:val="212pt"/>
              </w:rPr>
              <w:t>144</w:t>
            </w:r>
          </w:p>
        </w:tc>
        <w:tc>
          <w:tcPr>
            <w:tcW w:w="931"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40" w:lineRule="exact"/>
              <w:ind w:left="180"/>
              <w:jc w:val="center"/>
            </w:pPr>
            <w:r>
              <w:rPr>
                <w:rStyle w:val="212pt"/>
              </w:rPr>
              <w:t>32</w:t>
            </w:r>
          </w:p>
        </w:tc>
        <w:tc>
          <w:tcPr>
            <w:tcW w:w="878" w:type="dxa"/>
            <w:tcBorders>
              <w:top w:val="single" w:sz="4" w:space="0" w:color="auto"/>
              <w:left w:val="single" w:sz="4" w:space="0" w:color="auto"/>
            </w:tcBorders>
            <w:shd w:val="clear" w:color="auto" w:fill="FFFFFF"/>
          </w:tcPr>
          <w:p w:rsidR="001E62A5" w:rsidRDefault="001355F5" w:rsidP="001355F5">
            <w:pPr>
              <w:pStyle w:val="20"/>
              <w:framePr w:w="10738" w:h="12802" w:wrap="none" w:vAnchor="page" w:hAnchor="page" w:x="612" w:y="2138"/>
              <w:shd w:val="clear" w:color="auto" w:fill="auto"/>
              <w:spacing w:after="0" w:line="240" w:lineRule="exact"/>
              <w:ind w:left="160"/>
              <w:jc w:val="center"/>
            </w:pPr>
            <w:r>
              <w:rPr>
                <w:rStyle w:val="212pt"/>
              </w:rPr>
              <w:t>8</w:t>
            </w:r>
          </w:p>
        </w:tc>
        <w:tc>
          <w:tcPr>
            <w:tcW w:w="1258" w:type="dxa"/>
            <w:tcBorders>
              <w:top w:val="single" w:sz="4" w:space="0" w:color="auto"/>
              <w:left w:val="single" w:sz="4" w:space="0" w:color="auto"/>
            </w:tcBorders>
            <w:shd w:val="clear" w:color="auto" w:fill="FFFFFF"/>
          </w:tcPr>
          <w:p w:rsidR="001E62A5" w:rsidRDefault="001355F5" w:rsidP="001355F5">
            <w:pPr>
              <w:pStyle w:val="20"/>
              <w:framePr w:w="10738" w:h="12802" w:wrap="none" w:vAnchor="page" w:hAnchor="page" w:x="612" w:y="2138"/>
              <w:shd w:val="clear" w:color="auto" w:fill="auto"/>
              <w:spacing w:after="0" w:line="240" w:lineRule="exact"/>
              <w:ind w:left="340"/>
              <w:jc w:val="center"/>
            </w:pPr>
            <w:r>
              <w:rPr>
                <w:rStyle w:val="212pt"/>
              </w:rPr>
              <w:t>8</w:t>
            </w:r>
          </w:p>
        </w:tc>
        <w:tc>
          <w:tcPr>
            <w:tcW w:w="835" w:type="dxa"/>
            <w:tcBorders>
              <w:top w:val="single" w:sz="4" w:space="0" w:color="auto"/>
              <w:left w:val="single" w:sz="4" w:space="0" w:color="auto"/>
            </w:tcBorders>
            <w:shd w:val="clear" w:color="auto" w:fill="FFFFFF"/>
          </w:tcPr>
          <w:p w:rsidR="001E62A5" w:rsidRDefault="001355F5" w:rsidP="001355F5">
            <w:pPr>
              <w:pStyle w:val="20"/>
              <w:framePr w:w="10738" w:h="12802" w:wrap="none" w:vAnchor="page" w:hAnchor="page" w:x="612" w:y="2138"/>
              <w:shd w:val="clear" w:color="auto" w:fill="auto"/>
              <w:spacing w:after="0" w:line="240" w:lineRule="exact"/>
              <w:jc w:val="center"/>
            </w:pPr>
            <w:r>
              <w:rPr>
                <w:rStyle w:val="212pt"/>
              </w:rPr>
              <w:t>128</w:t>
            </w:r>
          </w:p>
        </w:tc>
        <w:tc>
          <w:tcPr>
            <w:tcW w:w="2376" w:type="dxa"/>
            <w:tcBorders>
              <w:top w:val="single" w:sz="4" w:space="0" w:color="auto"/>
              <w:left w:val="single" w:sz="4" w:space="0" w:color="auto"/>
              <w:right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54" w:lineRule="exact"/>
              <w:jc w:val="center"/>
            </w:pPr>
            <w:r>
              <w:rPr>
                <w:rStyle w:val="212pt"/>
              </w:rPr>
              <w:t>Домашнее творческое задание</w:t>
            </w:r>
          </w:p>
        </w:tc>
      </w:tr>
      <w:tr w:rsidR="001E62A5">
        <w:trPr>
          <w:trHeight w:hRule="exact" w:val="581"/>
        </w:trPr>
        <w:tc>
          <w:tcPr>
            <w:tcW w:w="562" w:type="dxa"/>
            <w:tcBorders>
              <w:top w:val="single" w:sz="4" w:space="0" w:color="auto"/>
              <w:left w:val="single" w:sz="4" w:space="0" w:color="auto"/>
              <w:bottom w:val="single" w:sz="4" w:space="0" w:color="auto"/>
            </w:tcBorders>
            <w:shd w:val="clear" w:color="auto" w:fill="FFFFFF"/>
          </w:tcPr>
          <w:p w:rsidR="001E62A5" w:rsidRDefault="001E62A5">
            <w:pPr>
              <w:framePr w:w="10738" w:h="12802" w:wrap="none" w:vAnchor="page" w:hAnchor="page" w:x="612" w:y="2138"/>
              <w:rPr>
                <w:sz w:val="10"/>
                <w:szCs w:val="10"/>
              </w:rPr>
            </w:pPr>
          </w:p>
        </w:tc>
        <w:tc>
          <w:tcPr>
            <w:tcW w:w="3202" w:type="dxa"/>
            <w:tcBorders>
              <w:top w:val="single" w:sz="4" w:space="0" w:color="auto"/>
              <w:left w:val="single" w:sz="4" w:space="0" w:color="auto"/>
              <w:bottom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40" w:lineRule="exact"/>
            </w:pPr>
            <w:bookmarkStart w:id="9" w:name="bookmark10"/>
            <w:r>
              <w:rPr>
                <w:rStyle w:val="212pt"/>
              </w:rPr>
              <w:t>Итого в %</w:t>
            </w:r>
            <w:bookmarkEnd w:id="9"/>
          </w:p>
        </w:tc>
        <w:tc>
          <w:tcPr>
            <w:tcW w:w="696" w:type="dxa"/>
            <w:tcBorders>
              <w:top w:val="single" w:sz="4" w:space="0" w:color="auto"/>
              <w:left w:val="single" w:sz="4" w:space="0" w:color="auto"/>
              <w:bottom w:val="single" w:sz="4" w:space="0" w:color="auto"/>
            </w:tcBorders>
            <w:shd w:val="clear" w:color="auto" w:fill="FFFFFF"/>
          </w:tcPr>
          <w:p w:rsidR="001E62A5" w:rsidRDefault="001E62A5">
            <w:pPr>
              <w:framePr w:w="10738" w:h="12802" w:wrap="none" w:vAnchor="page" w:hAnchor="page" w:x="612" w:y="2138"/>
              <w:rPr>
                <w:sz w:val="10"/>
                <w:szCs w:val="10"/>
              </w:rPr>
            </w:pPr>
          </w:p>
        </w:tc>
        <w:tc>
          <w:tcPr>
            <w:tcW w:w="931" w:type="dxa"/>
            <w:tcBorders>
              <w:top w:val="single" w:sz="4" w:space="0" w:color="auto"/>
              <w:left w:val="single" w:sz="4" w:space="0" w:color="auto"/>
              <w:bottom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20" w:lineRule="exact"/>
              <w:ind w:left="180"/>
            </w:pPr>
            <w:r>
              <w:rPr>
                <w:rStyle w:val="23"/>
              </w:rPr>
              <w:t>22</w:t>
            </w:r>
          </w:p>
        </w:tc>
        <w:tc>
          <w:tcPr>
            <w:tcW w:w="878" w:type="dxa"/>
            <w:tcBorders>
              <w:top w:val="single" w:sz="4" w:space="0" w:color="auto"/>
              <w:left w:val="single" w:sz="4" w:space="0" w:color="auto"/>
              <w:bottom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20" w:lineRule="exact"/>
              <w:ind w:left="160"/>
            </w:pPr>
            <w:r>
              <w:rPr>
                <w:rStyle w:val="23"/>
              </w:rPr>
              <w:t>50</w:t>
            </w:r>
          </w:p>
        </w:tc>
        <w:tc>
          <w:tcPr>
            <w:tcW w:w="1258" w:type="dxa"/>
            <w:tcBorders>
              <w:top w:val="single" w:sz="4" w:space="0" w:color="auto"/>
              <w:left w:val="single" w:sz="4" w:space="0" w:color="auto"/>
              <w:bottom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20" w:lineRule="exact"/>
              <w:ind w:left="340"/>
            </w:pPr>
            <w:r>
              <w:rPr>
                <w:rStyle w:val="23"/>
              </w:rPr>
              <w:t>50</w:t>
            </w:r>
          </w:p>
        </w:tc>
        <w:tc>
          <w:tcPr>
            <w:tcW w:w="835" w:type="dxa"/>
            <w:tcBorders>
              <w:top w:val="single" w:sz="4" w:space="0" w:color="auto"/>
              <w:left w:val="single" w:sz="4" w:space="0" w:color="auto"/>
              <w:bottom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20" w:lineRule="exact"/>
            </w:pPr>
            <w:r>
              <w:rPr>
                <w:rStyle w:val="23"/>
              </w:rPr>
              <w:t>78</w:t>
            </w:r>
          </w:p>
        </w:tc>
        <w:tc>
          <w:tcPr>
            <w:tcW w:w="2376" w:type="dxa"/>
            <w:tcBorders>
              <w:top w:val="single" w:sz="4" w:space="0" w:color="auto"/>
              <w:left w:val="single" w:sz="4" w:space="0" w:color="auto"/>
              <w:bottom w:val="single" w:sz="4" w:space="0" w:color="auto"/>
              <w:right w:val="single" w:sz="4" w:space="0" w:color="auto"/>
            </w:tcBorders>
            <w:shd w:val="clear" w:color="auto" w:fill="FFFFFF"/>
          </w:tcPr>
          <w:p w:rsidR="001E62A5" w:rsidRDefault="001E62A5">
            <w:pPr>
              <w:framePr w:w="10738" w:h="12802" w:wrap="none" w:vAnchor="page" w:hAnchor="page" w:x="612" w:y="2138"/>
              <w:rPr>
                <w:sz w:val="10"/>
                <w:szCs w:val="10"/>
              </w:rPr>
            </w:pPr>
          </w:p>
        </w:tc>
      </w:tr>
    </w:tbl>
    <w:p w:rsidR="001E62A5" w:rsidRDefault="00345286">
      <w:pPr>
        <w:pStyle w:val="a5"/>
        <w:framePr w:wrap="none" w:vAnchor="page" w:hAnchor="page" w:x="5839" w:y="15669"/>
        <w:shd w:val="clear" w:color="auto" w:fill="auto"/>
        <w:spacing w:line="170" w:lineRule="exact"/>
      </w:pPr>
      <w:r>
        <w:t>10</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40"/>
        <w:framePr w:wrap="none" w:vAnchor="page" w:hAnchor="page" w:x="612" w:y="1122"/>
        <w:numPr>
          <w:ilvl w:val="1"/>
          <w:numId w:val="4"/>
        </w:numPr>
        <w:shd w:val="clear" w:color="auto" w:fill="auto"/>
        <w:tabs>
          <w:tab w:val="left" w:pos="2001"/>
        </w:tabs>
        <w:spacing w:before="0" w:line="280" w:lineRule="exact"/>
        <w:ind w:left="1420" w:firstLine="0"/>
        <w:jc w:val="both"/>
      </w:pPr>
      <w:r>
        <w:t>Содержание семинаров, практических занятий</w:t>
      </w:r>
    </w:p>
    <w:p w:rsidR="001E62A5" w:rsidRDefault="00345286">
      <w:pPr>
        <w:pStyle w:val="60"/>
        <w:framePr w:w="1622" w:h="869" w:hRule="exact" w:wrap="none" w:vAnchor="page" w:hAnchor="page" w:x="876" w:y="1693"/>
        <w:shd w:val="clear" w:color="auto" w:fill="auto"/>
        <w:spacing w:line="274" w:lineRule="exact"/>
        <w:ind w:firstLine="0"/>
        <w:jc w:val="center"/>
      </w:pPr>
      <w:r>
        <w:t>Название тем</w:t>
      </w:r>
      <w:r>
        <w:br/>
        <w:t>(разделов)</w:t>
      </w:r>
      <w:r>
        <w:br/>
        <w:t>дисциплины</w:t>
      </w:r>
    </w:p>
    <w:p w:rsidR="001E62A5" w:rsidRDefault="00345286">
      <w:pPr>
        <w:pStyle w:val="60"/>
        <w:framePr w:w="10738" w:h="895" w:hRule="exact" w:wrap="none" w:vAnchor="page" w:hAnchor="page" w:x="612" w:y="1679"/>
        <w:shd w:val="clear" w:color="auto" w:fill="auto"/>
        <w:tabs>
          <w:tab w:val="left" w:leader="underscore" w:pos="4848"/>
          <w:tab w:val="left" w:leader="underscore" w:pos="8568"/>
        </w:tabs>
        <w:spacing w:line="278" w:lineRule="exact"/>
        <w:ind w:left="2491" w:right="2170" w:firstLine="0"/>
        <w:jc w:val="both"/>
      </w:pPr>
      <w:r>
        <w:t>Перечень вопросов для обсуждения на семинарских,</w:t>
      </w:r>
      <w:r>
        <w:br/>
        <w:t>практических занятиях, рекомендуемые источники из</w:t>
      </w:r>
      <w:r>
        <w:br/>
      </w:r>
      <w:r>
        <w:tab/>
      </w:r>
      <w:r>
        <w:rPr>
          <w:rStyle w:val="61"/>
          <w:b/>
          <w:bCs/>
        </w:rPr>
        <w:t>разделов 8, 9</w:t>
      </w:r>
      <w:r>
        <w:tab/>
      </w:r>
    </w:p>
    <w:p w:rsidR="001E62A5" w:rsidRDefault="00345286">
      <w:pPr>
        <w:pStyle w:val="60"/>
        <w:framePr w:w="1402" w:h="869" w:hRule="exact" w:wrap="none" w:vAnchor="page" w:hAnchor="page" w:x="9765" w:y="1688"/>
        <w:shd w:val="clear" w:color="auto" w:fill="auto"/>
        <w:spacing w:line="274" w:lineRule="exact"/>
        <w:ind w:left="280" w:firstLine="0"/>
      </w:pPr>
      <w:r>
        <w:t>Формы</w:t>
      </w:r>
    </w:p>
    <w:p w:rsidR="001E62A5" w:rsidRDefault="00345286">
      <w:pPr>
        <w:pStyle w:val="60"/>
        <w:framePr w:w="1402" w:h="869" w:hRule="exact" w:wrap="none" w:vAnchor="page" w:hAnchor="page" w:x="9765" w:y="1688"/>
        <w:shd w:val="clear" w:color="auto" w:fill="auto"/>
        <w:spacing w:line="274" w:lineRule="exact"/>
        <w:ind w:firstLine="0"/>
      </w:pPr>
      <w:r>
        <w:t>проведения</w:t>
      </w:r>
    </w:p>
    <w:p w:rsidR="001E62A5" w:rsidRDefault="00345286">
      <w:pPr>
        <w:pStyle w:val="60"/>
        <w:framePr w:w="1402" w:h="869" w:hRule="exact" w:wrap="none" w:vAnchor="page" w:hAnchor="page" w:x="9765" w:y="1688"/>
        <w:shd w:val="clear" w:color="auto" w:fill="auto"/>
        <w:spacing w:line="274" w:lineRule="exact"/>
        <w:ind w:left="280" w:firstLine="0"/>
      </w:pPr>
      <w:r>
        <w:t>занятий</w:t>
      </w:r>
    </w:p>
    <w:p w:rsidR="001E62A5" w:rsidRDefault="00345286">
      <w:pPr>
        <w:pStyle w:val="20"/>
        <w:framePr w:w="2045" w:h="1138" w:hRule="exact" w:wrap="none" w:vAnchor="page" w:hAnchor="page" w:x="617" w:y="2528"/>
        <w:shd w:val="clear" w:color="auto" w:fill="auto"/>
        <w:spacing w:after="0" w:line="274" w:lineRule="exact"/>
        <w:jc w:val="both"/>
      </w:pPr>
      <w:r>
        <w:t>Тема 1. Понятие и виды инвестиций и инвестиционной деятельности</w:t>
      </w:r>
    </w:p>
    <w:p w:rsidR="001E62A5" w:rsidRDefault="00345286">
      <w:pPr>
        <w:pStyle w:val="20"/>
        <w:framePr w:w="10738" w:h="4688" w:hRule="exact" w:wrap="none" w:vAnchor="page" w:hAnchor="page" w:x="612" w:y="2504"/>
        <w:shd w:val="clear" w:color="auto" w:fill="auto"/>
        <w:spacing w:after="0" w:line="293" w:lineRule="exact"/>
        <w:ind w:left="2184" w:right="1901"/>
        <w:jc w:val="both"/>
      </w:pPr>
      <w:r>
        <w:t>Понятие инвестиционного права как отрасли права. Цели</w:t>
      </w:r>
      <w:r>
        <w:br/>
        <w:t>инвестиционного законодательства. Система инвестиционного</w:t>
      </w:r>
      <w:r>
        <w:br/>
        <w:t>законодательства России. Принципы инвестиционного</w:t>
      </w:r>
      <w:r>
        <w:br/>
        <w:t>законодательства.</w:t>
      </w:r>
    </w:p>
    <w:p w:rsidR="001E62A5" w:rsidRDefault="00345286">
      <w:pPr>
        <w:pStyle w:val="20"/>
        <w:framePr w:w="10738" w:h="4688" w:hRule="exact" w:wrap="none" w:vAnchor="page" w:hAnchor="page" w:x="612" w:y="2504"/>
        <w:shd w:val="clear" w:color="auto" w:fill="auto"/>
        <w:spacing w:after="0" w:line="288" w:lineRule="exact"/>
        <w:ind w:left="2184" w:right="1901"/>
        <w:jc w:val="both"/>
      </w:pPr>
      <w:r>
        <w:t>Классификация инвестиций. Коммерческие и некоммерческие</w:t>
      </w:r>
      <w:r>
        <w:br/>
        <w:t>инвестиции. Индивидуальные и коллективные инвестиции.</w:t>
      </w:r>
      <w:r>
        <w:br/>
        <w:t>Особенности коллективного инвестирования. Прямые инвестиции.</w:t>
      </w:r>
      <w:r>
        <w:br/>
        <w:t>Портфельные инвестиции.</w:t>
      </w:r>
    </w:p>
    <w:p w:rsidR="001E62A5" w:rsidRDefault="00345286">
      <w:pPr>
        <w:pStyle w:val="20"/>
        <w:framePr w:w="10738" w:h="4688" w:hRule="exact" w:wrap="none" w:vAnchor="page" w:hAnchor="page" w:x="612" w:y="2504"/>
        <w:shd w:val="clear" w:color="auto" w:fill="auto"/>
        <w:spacing w:after="296" w:line="288" w:lineRule="exact"/>
        <w:ind w:left="2184" w:right="1901"/>
        <w:jc w:val="both"/>
      </w:pPr>
      <w:r>
        <w:t>Проблема разграничения полномочий в регулировании</w:t>
      </w:r>
      <w:r>
        <w:br/>
        <w:t>инвестиционных отношений между федеральным уровнем, уровнем</w:t>
      </w:r>
      <w:r>
        <w:br/>
        <w:t>субъектов Российской Федерации и уровнем муниципальных органов</w:t>
      </w:r>
      <w:r>
        <w:br/>
        <w:t>власти.</w:t>
      </w:r>
    </w:p>
    <w:p w:rsidR="001E62A5" w:rsidRDefault="00345286">
      <w:pPr>
        <w:pStyle w:val="60"/>
        <w:framePr w:w="10738" w:h="4688" w:hRule="exact" w:wrap="none" w:vAnchor="page" w:hAnchor="page" w:x="612" w:y="2504"/>
        <w:shd w:val="clear" w:color="auto" w:fill="auto"/>
        <w:spacing w:line="293" w:lineRule="exact"/>
        <w:ind w:left="2184" w:right="3140" w:firstLine="0"/>
      </w:pPr>
      <w:r>
        <w:t>Рекомендуемые источники</w:t>
      </w:r>
      <w:r>
        <w:br/>
        <w:t>из раздела 8: 1, 5, 6, 7, 8, 9, 10, 11.</w:t>
      </w:r>
      <w:r>
        <w:br/>
        <w:t>из раздела 9: 1, 4, 7, 10.</w:t>
      </w:r>
    </w:p>
    <w:p w:rsidR="001E62A5" w:rsidRDefault="00345286">
      <w:pPr>
        <w:pStyle w:val="20"/>
        <w:framePr w:w="1622" w:h="2563" w:hRule="exact" w:wrap="none" w:vAnchor="page" w:hAnchor="page" w:x="9573" w:y="2529"/>
        <w:shd w:val="clear" w:color="auto" w:fill="auto"/>
        <w:spacing w:after="0" w:line="250" w:lineRule="exact"/>
      </w:pPr>
      <w:r>
        <w:t>Устный/</w:t>
      </w:r>
    </w:p>
    <w:p w:rsidR="001E62A5" w:rsidRDefault="00345286">
      <w:pPr>
        <w:pStyle w:val="20"/>
        <w:framePr w:w="1622" w:h="2563" w:hRule="exact" w:wrap="none" w:vAnchor="page" w:hAnchor="page" w:x="9573" w:y="2529"/>
        <w:shd w:val="clear" w:color="auto" w:fill="auto"/>
        <w:spacing w:after="0" w:line="250" w:lineRule="exact"/>
      </w:pPr>
      <w:r>
        <w:t>письменный</w:t>
      </w:r>
    </w:p>
    <w:p w:rsidR="001E62A5" w:rsidRDefault="00345286">
      <w:pPr>
        <w:pStyle w:val="20"/>
        <w:framePr w:w="1622" w:h="2563" w:hRule="exact" w:wrap="none" w:vAnchor="page" w:hAnchor="page" w:x="9573" w:y="2529"/>
        <w:shd w:val="clear" w:color="auto" w:fill="auto"/>
        <w:spacing w:after="0" w:line="250" w:lineRule="exact"/>
      </w:pPr>
      <w:r>
        <w:t>опрос,</w:t>
      </w:r>
    </w:p>
    <w:p w:rsidR="001E62A5" w:rsidRDefault="00345286">
      <w:pPr>
        <w:pStyle w:val="20"/>
        <w:framePr w:w="1622" w:h="2563" w:hRule="exact" w:wrap="none" w:vAnchor="page" w:hAnchor="page" w:x="9573" w:y="2529"/>
        <w:shd w:val="clear" w:color="auto" w:fill="auto"/>
        <w:spacing w:after="0" w:line="250" w:lineRule="exact"/>
      </w:pPr>
      <w:r>
        <w:t>дискуссия,</w:t>
      </w:r>
    </w:p>
    <w:p w:rsidR="001E62A5" w:rsidRDefault="00345286">
      <w:pPr>
        <w:pStyle w:val="20"/>
        <w:framePr w:w="1622" w:h="2563" w:hRule="exact" w:wrap="none" w:vAnchor="page" w:hAnchor="page" w:x="9573" w:y="2529"/>
        <w:shd w:val="clear" w:color="auto" w:fill="auto"/>
        <w:spacing w:after="0" w:line="250" w:lineRule="exact"/>
      </w:pPr>
      <w:r>
        <w:t>заслушивание и</w:t>
      </w:r>
    </w:p>
    <w:p w:rsidR="001E62A5" w:rsidRDefault="00345286">
      <w:pPr>
        <w:pStyle w:val="20"/>
        <w:framePr w:w="1622" w:h="2563" w:hRule="exact" w:wrap="none" w:vAnchor="page" w:hAnchor="page" w:x="9573" w:y="2529"/>
        <w:shd w:val="clear" w:color="auto" w:fill="auto"/>
        <w:spacing w:after="0" w:line="250" w:lineRule="exact"/>
      </w:pPr>
      <w:r>
        <w:t>обсуждение</w:t>
      </w:r>
    </w:p>
    <w:p w:rsidR="001E62A5" w:rsidRDefault="00345286">
      <w:pPr>
        <w:pStyle w:val="20"/>
        <w:framePr w:w="1622" w:h="2563" w:hRule="exact" w:wrap="none" w:vAnchor="page" w:hAnchor="page" w:x="9573" w:y="2529"/>
        <w:shd w:val="clear" w:color="auto" w:fill="auto"/>
        <w:spacing w:after="0" w:line="250" w:lineRule="exact"/>
      </w:pPr>
      <w:r>
        <w:t>докладов,</w:t>
      </w:r>
    </w:p>
    <w:p w:rsidR="001E62A5" w:rsidRDefault="00345286">
      <w:pPr>
        <w:pStyle w:val="20"/>
        <w:framePr w:w="1622" w:h="2563" w:hRule="exact" w:wrap="none" w:vAnchor="page" w:hAnchor="page" w:x="9573" w:y="2529"/>
        <w:shd w:val="clear" w:color="auto" w:fill="auto"/>
        <w:spacing w:after="0" w:line="250" w:lineRule="exact"/>
      </w:pPr>
      <w:r>
        <w:t>решение</w:t>
      </w:r>
    </w:p>
    <w:p w:rsidR="001E62A5" w:rsidRDefault="00345286">
      <w:pPr>
        <w:pStyle w:val="20"/>
        <w:framePr w:w="1622" w:h="2563" w:hRule="exact" w:wrap="none" w:vAnchor="page" w:hAnchor="page" w:x="9573" w:y="2529"/>
        <w:shd w:val="clear" w:color="auto" w:fill="auto"/>
        <w:spacing w:after="0" w:line="250" w:lineRule="exact"/>
      </w:pPr>
      <w:r>
        <w:t>ситуационных</w:t>
      </w:r>
    </w:p>
    <w:p w:rsidR="001E62A5" w:rsidRDefault="00345286">
      <w:pPr>
        <w:pStyle w:val="20"/>
        <w:framePr w:w="1622" w:h="2563" w:hRule="exact" w:wrap="none" w:vAnchor="page" w:hAnchor="page" w:x="9573" w:y="2529"/>
        <w:shd w:val="clear" w:color="auto" w:fill="auto"/>
        <w:spacing w:after="0" w:line="250" w:lineRule="exact"/>
      </w:pPr>
      <w:r>
        <w:t>заданий.</w:t>
      </w:r>
    </w:p>
    <w:p w:rsidR="001E62A5" w:rsidRDefault="00345286">
      <w:pPr>
        <w:pStyle w:val="20"/>
        <w:framePr w:w="1853" w:h="1695" w:hRule="exact" w:wrap="none" w:vAnchor="page" w:hAnchor="page" w:x="636" w:y="7194"/>
        <w:shd w:val="clear" w:color="auto" w:fill="auto"/>
        <w:spacing w:after="0" w:line="274" w:lineRule="exact"/>
      </w:pPr>
      <w:r>
        <w:t>Тема 2. Субъекты инвестиционной деятельности и защита прав инвестора</w:t>
      </w:r>
    </w:p>
    <w:p w:rsidR="001E62A5" w:rsidRDefault="00345286">
      <w:pPr>
        <w:pStyle w:val="20"/>
        <w:framePr w:w="10738" w:h="5846" w:hRule="exact" w:wrap="none" w:vAnchor="page" w:hAnchor="page" w:x="612" w:y="7164"/>
        <w:shd w:val="clear" w:color="auto" w:fill="auto"/>
        <w:spacing w:after="296" w:line="288" w:lineRule="exact"/>
        <w:ind w:left="2165" w:right="1901"/>
        <w:jc w:val="both"/>
      </w:pPr>
      <w:r>
        <w:t>Понятие субъекта инвестиционных правоотношений.</w:t>
      </w:r>
      <w:r>
        <w:br/>
        <w:t>Инвестиционная деятельность как вид предпринимательской</w:t>
      </w:r>
      <w:r>
        <w:br/>
        <w:t>деятельности. Проблема классификации субъектов инвестиционных</w:t>
      </w:r>
      <w:r>
        <w:br/>
        <w:t>правоотношений. Понятие и правовое положение инвестора. Понятие</w:t>
      </w:r>
      <w:r>
        <w:br/>
        <w:t>инвестиционного риска и его значение для регулирования отношений</w:t>
      </w:r>
      <w:r>
        <w:br/>
        <w:t>с участием инвестора. Иные субъекты инвестиционных отношений.</w:t>
      </w:r>
      <w:r>
        <w:br/>
        <w:t>Профессиональные участники инвестиционного рынка.</w:t>
      </w:r>
      <w:r>
        <w:br/>
        <w:t>Инвестиционные фонды как форма коллективного инвестирования.</w:t>
      </w:r>
      <w:r>
        <w:br/>
        <w:t>Основные способы защиты прав субъектов инвестиционной</w:t>
      </w:r>
      <w:r>
        <w:br/>
        <w:t>деятельности. Проблема законодательного обеспечения выбора между</w:t>
      </w:r>
      <w:r>
        <w:br/>
        <w:t>государственными и частными (договорными) юрисдикциями как</w:t>
      </w:r>
      <w:r>
        <w:br/>
        <w:t>способов разрешения конфликтов в инвестиционной сфере.</w:t>
      </w:r>
      <w:r>
        <w:br/>
        <w:t>Международный коммерческий арбитраж - как механизм разрешения</w:t>
      </w:r>
      <w:r>
        <w:br/>
        <w:t>споров между инвесторами и реципиентами. Инвестиционный</w:t>
      </w:r>
      <w:r>
        <w:br/>
        <w:t>арбитраж. Третейский суд как механизм разрешения внутренних</w:t>
      </w:r>
      <w:r>
        <w:br/>
        <w:t>инвестиционных споров.</w:t>
      </w:r>
    </w:p>
    <w:p w:rsidR="001E62A5" w:rsidRDefault="00345286">
      <w:pPr>
        <w:pStyle w:val="60"/>
        <w:framePr w:w="10738" w:h="5846" w:hRule="exact" w:wrap="none" w:vAnchor="page" w:hAnchor="page" w:x="612" w:y="7164"/>
        <w:shd w:val="clear" w:color="auto" w:fill="auto"/>
        <w:spacing w:line="293" w:lineRule="exact"/>
        <w:ind w:left="2165" w:right="3140" w:firstLine="0"/>
      </w:pPr>
      <w:r>
        <w:t>Рекомендуемые источники</w:t>
      </w:r>
      <w:r>
        <w:br/>
        <w:t xml:space="preserve">Раздел 8: 1, 2, 3 </w:t>
      </w:r>
      <w:r>
        <w:rPr>
          <w:rStyle w:val="61pt"/>
          <w:b/>
          <w:bCs/>
        </w:rPr>
        <w:t>,4,5,</w:t>
      </w:r>
      <w:r>
        <w:t xml:space="preserve"> 6, 7, 8, 9, 10, 11.</w:t>
      </w:r>
    </w:p>
    <w:p w:rsidR="001E62A5" w:rsidRDefault="00345286">
      <w:pPr>
        <w:pStyle w:val="60"/>
        <w:framePr w:w="10738" w:h="5846" w:hRule="exact" w:wrap="none" w:vAnchor="page" w:hAnchor="page" w:x="612" w:y="7164"/>
        <w:shd w:val="clear" w:color="auto" w:fill="auto"/>
        <w:spacing w:line="240" w:lineRule="exact"/>
        <w:ind w:left="2165" w:right="1901" w:firstLine="0"/>
        <w:jc w:val="both"/>
      </w:pPr>
      <w:r>
        <w:t>Раздел 9: 1, 2, 3, 4, 7.</w:t>
      </w:r>
    </w:p>
    <w:p w:rsidR="001E62A5" w:rsidRDefault="00345286">
      <w:pPr>
        <w:pStyle w:val="20"/>
        <w:framePr w:w="1622" w:h="2563" w:hRule="exact" w:wrap="none" w:vAnchor="page" w:hAnchor="page" w:x="9573" w:y="7194"/>
        <w:shd w:val="clear" w:color="auto" w:fill="auto"/>
        <w:spacing w:after="0" w:line="250" w:lineRule="exact"/>
      </w:pPr>
      <w:r>
        <w:t>Устный/</w:t>
      </w:r>
    </w:p>
    <w:p w:rsidR="001E62A5" w:rsidRDefault="00345286">
      <w:pPr>
        <w:pStyle w:val="20"/>
        <w:framePr w:w="1622" w:h="2563" w:hRule="exact" w:wrap="none" w:vAnchor="page" w:hAnchor="page" w:x="9573" w:y="7194"/>
        <w:shd w:val="clear" w:color="auto" w:fill="auto"/>
        <w:spacing w:after="0" w:line="250" w:lineRule="exact"/>
      </w:pPr>
      <w:r>
        <w:t>письменный</w:t>
      </w:r>
    </w:p>
    <w:p w:rsidR="001E62A5" w:rsidRDefault="00345286">
      <w:pPr>
        <w:pStyle w:val="20"/>
        <w:framePr w:w="1622" w:h="2563" w:hRule="exact" w:wrap="none" w:vAnchor="page" w:hAnchor="page" w:x="9573" w:y="7194"/>
        <w:shd w:val="clear" w:color="auto" w:fill="auto"/>
        <w:spacing w:after="0" w:line="250" w:lineRule="exact"/>
      </w:pPr>
      <w:r>
        <w:t>опрос,</w:t>
      </w:r>
    </w:p>
    <w:p w:rsidR="001E62A5" w:rsidRDefault="00345286">
      <w:pPr>
        <w:pStyle w:val="20"/>
        <w:framePr w:w="1622" w:h="2563" w:hRule="exact" w:wrap="none" w:vAnchor="page" w:hAnchor="page" w:x="9573" w:y="7194"/>
        <w:shd w:val="clear" w:color="auto" w:fill="auto"/>
        <w:spacing w:after="0" w:line="250" w:lineRule="exact"/>
      </w:pPr>
      <w:r>
        <w:t>дискуссия,</w:t>
      </w:r>
    </w:p>
    <w:p w:rsidR="001E62A5" w:rsidRDefault="00345286">
      <w:pPr>
        <w:pStyle w:val="20"/>
        <w:framePr w:w="1622" w:h="2563" w:hRule="exact" w:wrap="none" w:vAnchor="page" w:hAnchor="page" w:x="9573" w:y="7194"/>
        <w:shd w:val="clear" w:color="auto" w:fill="auto"/>
        <w:spacing w:after="0" w:line="250" w:lineRule="exact"/>
      </w:pPr>
      <w:r>
        <w:t>заслушивание и</w:t>
      </w:r>
    </w:p>
    <w:p w:rsidR="001E62A5" w:rsidRDefault="00345286">
      <w:pPr>
        <w:pStyle w:val="20"/>
        <w:framePr w:w="1622" w:h="2563" w:hRule="exact" w:wrap="none" w:vAnchor="page" w:hAnchor="page" w:x="9573" w:y="7194"/>
        <w:shd w:val="clear" w:color="auto" w:fill="auto"/>
        <w:spacing w:after="0" w:line="250" w:lineRule="exact"/>
      </w:pPr>
      <w:r>
        <w:t>обсуждение</w:t>
      </w:r>
    </w:p>
    <w:p w:rsidR="001E62A5" w:rsidRDefault="00345286">
      <w:pPr>
        <w:pStyle w:val="20"/>
        <w:framePr w:w="1622" w:h="2563" w:hRule="exact" w:wrap="none" w:vAnchor="page" w:hAnchor="page" w:x="9573" w:y="7194"/>
        <w:shd w:val="clear" w:color="auto" w:fill="auto"/>
        <w:spacing w:after="0" w:line="250" w:lineRule="exact"/>
      </w:pPr>
      <w:r>
        <w:t>докладов,</w:t>
      </w:r>
    </w:p>
    <w:p w:rsidR="001E62A5" w:rsidRDefault="00345286">
      <w:pPr>
        <w:pStyle w:val="20"/>
        <w:framePr w:w="1622" w:h="2563" w:hRule="exact" w:wrap="none" w:vAnchor="page" w:hAnchor="page" w:x="9573" w:y="7194"/>
        <w:shd w:val="clear" w:color="auto" w:fill="auto"/>
        <w:spacing w:after="0" w:line="250" w:lineRule="exact"/>
      </w:pPr>
      <w:r>
        <w:t>решение</w:t>
      </w:r>
    </w:p>
    <w:p w:rsidR="001E62A5" w:rsidRDefault="00345286">
      <w:pPr>
        <w:pStyle w:val="20"/>
        <w:framePr w:w="1622" w:h="2563" w:hRule="exact" w:wrap="none" w:vAnchor="page" w:hAnchor="page" w:x="9573" w:y="7194"/>
        <w:shd w:val="clear" w:color="auto" w:fill="auto"/>
        <w:spacing w:after="0" w:line="250" w:lineRule="exact"/>
      </w:pPr>
      <w:r>
        <w:t>ситуационных</w:t>
      </w:r>
    </w:p>
    <w:p w:rsidR="001E62A5" w:rsidRDefault="00345286">
      <w:pPr>
        <w:pStyle w:val="20"/>
        <w:framePr w:w="1622" w:h="2563" w:hRule="exact" w:wrap="none" w:vAnchor="page" w:hAnchor="page" w:x="9573" w:y="7194"/>
        <w:shd w:val="clear" w:color="auto" w:fill="auto"/>
        <w:spacing w:after="0" w:line="250" w:lineRule="exact"/>
      </w:pPr>
      <w:r>
        <w:t>заданий.</w:t>
      </w:r>
    </w:p>
    <w:p w:rsidR="001E62A5" w:rsidRDefault="00345286">
      <w:pPr>
        <w:pStyle w:val="20"/>
        <w:framePr w:w="1901" w:h="1416" w:hRule="exact" w:wrap="none" w:vAnchor="page" w:hAnchor="page" w:x="636" w:y="13021"/>
        <w:shd w:val="clear" w:color="auto" w:fill="auto"/>
        <w:spacing w:after="0" w:line="274" w:lineRule="exact"/>
      </w:pPr>
      <w:r>
        <w:t>Тема 3.</w:t>
      </w:r>
    </w:p>
    <w:p w:rsidR="001E62A5" w:rsidRDefault="00345286">
      <w:pPr>
        <w:pStyle w:val="20"/>
        <w:framePr w:w="1901" w:h="1416" w:hRule="exact" w:wrap="none" w:vAnchor="page" w:hAnchor="page" w:x="636" w:y="13021"/>
        <w:shd w:val="clear" w:color="auto" w:fill="auto"/>
        <w:spacing w:after="0" w:line="274" w:lineRule="exact"/>
      </w:pPr>
      <w:r>
        <w:t>Государственное</w:t>
      </w:r>
    </w:p>
    <w:p w:rsidR="001E62A5" w:rsidRDefault="00345286">
      <w:pPr>
        <w:pStyle w:val="20"/>
        <w:framePr w:w="1901" w:h="1416" w:hRule="exact" w:wrap="none" w:vAnchor="page" w:hAnchor="page" w:x="636" w:y="13021"/>
        <w:shd w:val="clear" w:color="auto" w:fill="auto"/>
        <w:spacing w:after="0" w:line="274" w:lineRule="exact"/>
      </w:pPr>
      <w:r>
        <w:t>регулирование</w:t>
      </w:r>
    </w:p>
    <w:p w:rsidR="001E62A5" w:rsidRDefault="00345286">
      <w:pPr>
        <w:pStyle w:val="20"/>
        <w:framePr w:w="1901" w:h="1416" w:hRule="exact" w:wrap="none" w:vAnchor="page" w:hAnchor="page" w:x="636" w:y="13021"/>
        <w:shd w:val="clear" w:color="auto" w:fill="auto"/>
        <w:spacing w:after="0" w:line="274" w:lineRule="exact"/>
      </w:pPr>
      <w:r>
        <w:t>инвестиционной</w:t>
      </w:r>
    </w:p>
    <w:p w:rsidR="001E62A5" w:rsidRDefault="00345286">
      <w:pPr>
        <w:pStyle w:val="20"/>
        <w:framePr w:w="1901" w:h="1416" w:hRule="exact" w:wrap="none" w:vAnchor="page" w:hAnchor="page" w:x="636" w:y="13021"/>
        <w:shd w:val="clear" w:color="auto" w:fill="auto"/>
        <w:spacing w:after="0" w:line="274" w:lineRule="exact"/>
      </w:pPr>
      <w:r>
        <w:t>деятельности</w:t>
      </w:r>
    </w:p>
    <w:p w:rsidR="001E62A5" w:rsidRDefault="00345286">
      <w:pPr>
        <w:pStyle w:val="20"/>
        <w:framePr w:w="10738" w:h="1781" w:hRule="exact" w:wrap="none" w:vAnchor="page" w:hAnchor="page" w:x="612" w:y="12995"/>
        <w:shd w:val="clear" w:color="auto" w:fill="auto"/>
        <w:spacing w:after="0" w:line="288" w:lineRule="exact"/>
        <w:ind w:left="2184" w:right="1901"/>
        <w:jc w:val="both"/>
      </w:pPr>
      <w:r>
        <w:t>Значение, виды, способы государственного регулирования</w:t>
      </w:r>
      <w:r>
        <w:br/>
        <w:t>инвестиционной деятельности. Инвестиционный проект и его</w:t>
      </w:r>
      <w:r>
        <w:br/>
        <w:t>экспертиза. Налоговое и таможенное регулирование как виды</w:t>
      </w:r>
      <w:r>
        <w:br/>
        <w:t>государственного регулирования инвестиционное деятельности.</w:t>
      </w:r>
      <w:r>
        <w:br/>
        <w:t>Правовой режим инвестиционной деятельности в особых</w:t>
      </w:r>
      <w:r>
        <w:br/>
        <w:t>экономических зонах и зонах территориального развития.</w:t>
      </w:r>
    </w:p>
    <w:p w:rsidR="001E62A5" w:rsidRDefault="00345286">
      <w:pPr>
        <w:pStyle w:val="20"/>
        <w:framePr w:w="1709" w:h="2313" w:hRule="exact" w:wrap="none" w:vAnchor="page" w:hAnchor="page" w:x="9573" w:y="13021"/>
        <w:shd w:val="clear" w:color="auto" w:fill="auto"/>
        <w:spacing w:after="0" w:line="250" w:lineRule="exact"/>
      </w:pPr>
      <w:r>
        <w:t>Устный/письмен</w:t>
      </w:r>
    </w:p>
    <w:p w:rsidR="001E62A5" w:rsidRDefault="00345286">
      <w:pPr>
        <w:pStyle w:val="20"/>
        <w:framePr w:w="1709" w:h="2313" w:hRule="exact" w:wrap="none" w:vAnchor="page" w:hAnchor="page" w:x="9573" w:y="13021"/>
        <w:shd w:val="clear" w:color="auto" w:fill="auto"/>
        <w:spacing w:after="0" w:line="250" w:lineRule="exact"/>
      </w:pPr>
      <w:r>
        <w:t>ный опрос,</w:t>
      </w:r>
    </w:p>
    <w:p w:rsidR="001E62A5" w:rsidRDefault="00345286">
      <w:pPr>
        <w:pStyle w:val="20"/>
        <w:framePr w:w="1709" w:h="2313" w:hRule="exact" w:wrap="none" w:vAnchor="page" w:hAnchor="page" w:x="9573" w:y="13021"/>
        <w:shd w:val="clear" w:color="auto" w:fill="auto"/>
        <w:spacing w:after="0" w:line="250" w:lineRule="exact"/>
      </w:pPr>
      <w:r>
        <w:t>заслушивание и</w:t>
      </w:r>
    </w:p>
    <w:p w:rsidR="001E62A5" w:rsidRDefault="00345286">
      <w:pPr>
        <w:pStyle w:val="20"/>
        <w:framePr w:w="1709" w:h="2313" w:hRule="exact" w:wrap="none" w:vAnchor="page" w:hAnchor="page" w:x="9573" w:y="13021"/>
        <w:shd w:val="clear" w:color="auto" w:fill="auto"/>
        <w:spacing w:after="0" w:line="250" w:lineRule="exact"/>
      </w:pPr>
      <w:r>
        <w:t>обсуждение</w:t>
      </w:r>
    </w:p>
    <w:p w:rsidR="001E62A5" w:rsidRDefault="00345286">
      <w:pPr>
        <w:pStyle w:val="20"/>
        <w:framePr w:w="1709" w:h="2313" w:hRule="exact" w:wrap="none" w:vAnchor="page" w:hAnchor="page" w:x="9573" w:y="13021"/>
        <w:shd w:val="clear" w:color="auto" w:fill="auto"/>
        <w:spacing w:after="0" w:line="250" w:lineRule="exact"/>
      </w:pPr>
      <w:r>
        <w:t>докладов,</w:t>
      </w:r>
    </w:p>
    <w:p w:rsidR="001E62A5" w:rsidRDefault="00345286">
      <w:pPr>
        <w:pStyle w:val="20"/>
        <w:framePr w:w="1709" w:h="2313" w:hRule="exact" w:wrap="none" w:vAnchor="page" w:hAnchor="page" w:x="9573" w:y="13021"/>
        <w:shd w:val="clear" w:color="auto" w:fill="auto"/>
        <w:spacing w:after="0" w:line="250" w:lineRule="exact"/>
      </w:pPr>
      <w:r>
        <w:t>дискуссия,</w:t>
      </w:r>
    </w:p>
    <w:p w:rsidR="001E62A5" w:rsidRDefault="00345286">
      <w:pPr>
        <w:pStyle w:val="20"/>
        <w:framePr w:w="1709" w:h="2313" w:hRule="exact" w:wrap="none" w:vAnchor="page" w:hAnchor="page" w:x="9573" w:y="13021"/>
        <w:shd w:val="clear" w:color="auto" w:fill="auto"/>
        <w:spacing w:after="0" w:line="250" w:lineRule="exact"/>
      </w:pPr>
      <w:r>
        <w:t>решение</w:t>
      </w:r>
    </w:p>
    <w:p w:rsidR="001E62A5" w:rsidRDefault="00345286">
      <w:pPr>
        <w:pStyle w:val="20"/>
        <w:framePr w:w="1709" w:h="2313" w:hRule="exact" w:wrap="none" w:vAnchor="page" w:hAnchor="page" w:x="9573" w:y="13021"/>
        <w:shd w:val="clear" w:color="auto" w:fill="auto"/>
        <w:spacing w:after="0" w:line="250" w:lineRule="exact"/>
      </w:pPr>
      <w:r>
        <w:t>ситуационных</w:t>
      </w:r>
    </w:p>
    <w:p w:rsidR="001E62A5" w:rsidRDefault="00345286">
      <w:pPr>
        <w:pStyle w:val="20"/>
        <w:framePr w:w="1709" w:h="2313" w:hRule="exact" w:wrap="none" w:vAnchor="page" w:hAnchor="page" w:x="9573" w:y="13021"/>
        <w:shd w:val="clear" w:color="auto" w:fill="auto"/>
        <w:spacing w:after="0" w:line="250" w:lineRule="exact"/>
      </w:pPr>
      <w:r>
        <w:t>заданий.</w:t>
      </w:r>
    </w:p>
    <w:p w:rsidR="001E62A5" w:rsidRDefault="00345286">
      <w:pPr>
        <w:pStyle w:val="a5"/>
        <w:framePr w:wrap="none" w:vAnchor="page" w:hAnchor="page" w:x="5839" w:y="15669"/>
        <w:shd w:val="clear" w:color="auto" w:fill="auto"/>
        <w:spacing w:line="170" w:lineRule="exact"/>
      </w:pPr>
      <w:r>
        <w:t>11</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60"/>
        <w:framePr w:w="1622" w:h="879" w:hRule="exact" w:wrap="none" w:vAnchor="page" w:hAnchor="page" w:x="876" w:y="1117"/>
        <w:shd w:val="clear" w:color="auto" w:fill="auto"/>
        <w:spacing w:line="274" w:lineRule="exact"/>
        <w:ind w:firstLine="0"/>
        <w:jc w:val="center"/>
      </w:pPr>
      <w:r>
        <w:t>Название тем</w:t>
      </w:r>
      <w:r>
        <w:br/>
        <w:t>(разделов)</w:t>
      </w:r>
      <w:r>
        <w:br/>
        <w:t>дисциплины</w:t>
      </w:r>
    </w:p>
    <w:p w:rsidR="001E62A5" w:rsidRDefault="00345286">
      <w:pPr>
        <w:pStyle w:val="60"/>
        <w:framePr w:w="10738" w:h="905" w:hRule="exact" w:wrap="none" w:vAnchor="page" w:hAnchor="page" w:x="612" w:y="1103"/>
        <w:shd w:val="clear" w:color="auto" w:fill="auto"/>
        <w:tabs>
          <w:tab w:val="left" w:leader="underscore" w:pos="4857"/>
          <w:tab w:val="left" w:leader="underscore" w:pos="8577"/>
        </w:tabs>
        <w:spacing w:line="278" w:lineRule="exact"/>
        <w:ind w:left="2500" w:right="1960" w:firstLine="160"/>
      </w:pPr>
      <w:r>
        <w:t>Перечень вопросов для обсуждения на семинарских,</w:t>
      </w:r>
      <w:r>
        <w:br/>
        <w:t>практических занятиях, рекомендуемые источники из</w:t>
      </w:r>
      <w:r>
        <w:br/>
      </w:r>
      <w:r>
        <w:tab/>
      </w:r>
      <w:r>
        <w:rPr>
          <w:rStyle w:val="61"/>
          <w:b/>
          <w:bCs/>
        </w:rPr>
        <w:t>разделов 8, 9</w:t>
      </w:r>
      <w:r>
        <w:tab/>
      </w:r>
    </w:p>
    <w:p w:rsidR="001E62A5" w:rsidRDefault="00345286">
      <w:pPr>
        <w:pStyle w:val="60"/>
        <w:framePr w:w="1402" w:h="889" w:hRule="exact" w:wrap="none" w:vAnchor="page" w:hAnchor="page" w:x="9765" w:y="1112"/>
        <w:shd w:val="clear" w:color="auto" w:fill="auto"/>
        <w:spacing w:line="274" w:lineRule="exact"/>
        <w:ind w:left="280" w:firstLine="0"/>
      </w:pPr>
      <w:r>
        <w:t>Формы</w:t>
      </w:r>
    </w:p>
    <w:p w:rsidR="001E62A5" w:rsidRDefault="00345286">
      <w:pPr>
        <w:pStyle w:val="60"/>
        <w:framePr w:w="1402" w:h="889" w:hRule="exact" w:wrap="none" w:vAnchor="page" w:hAnchor="page" w:x="9765" w:y="1112"/>
        <w:shd w:val="clear" w:color="auto" w:fill="auto"/>
        <w:spacing w:line="274" w:lineRule="exact"/>
        <w:ind w:firstLine="0"/>
      </w:pPr>
      <w:r>
        <w:t>проведения</w:t>
      </w:r>
    </w:p>
    <w:p w:rsidR="001E62A5" w:rsidRDefault="00345286">
      <w:pPr>
        <w:pStyle w:val="60"/>
        <w:framePr w:w="1402" w:h="889" w:hRule="exact" w:wrap="none" w:vAnchor="page" w:hAnchor="page" w:x="9765" w:y="1112"/>
        <w:shd w:val="clear" w:color="auto" w:fill="auto"/>
        <w:spacing w:line="274" w:lineRule="exact"/>
        <w:ind w:left="280" w:firstLine="0"/>
      </w:pPr>
      <w:r>
        <w:t>занятий</w:t>
      </w:r>
    </w:p>
    <w:p w:rsidR="001E62A5" w:rsidRDefault="00345286">
      <w:pPr>
        <w:pStyle w:val="20"/>
        <w:framePr w:w="10738" w:h="2937" w:hRule="exact" w:wrap="none" w:vAnchor="page" w:hAnchor="page" w:x="612" w:y="1942"/>
        <w:shd w:val="clear" w:color="auto" w:fill="auto"/>
        <w:spacing w:after="236" w:line="288" w:lineRule="exact"/>
        <w:ind w:left="2240" w:right="1960"/>
      </w:pPr>
      <w:r>
        <w:t>Государственные гарантии прав субъектов инвестиционной деятельности: виды и их содержание. Стабильность прав субъектов инвестиционной деятельности. Защита капиталовложений. Инвестиционные споры и порядок их разрешения. Особенности государственных гарантий, предоставляемых РФ для иностранных инвесторов.</w:t>
      </w:r>
    </w:p>
    <w:p w:rsidR="001E62A5" w:rsidRDefault="00345286">
      <w:pPr>
        <w:pStyle w:val="60"/>
        <w:framePr w:w="10738" w:h="2937" w:hRule="exact" w:wrap="none" w:vAnchor="page" w:hAnchor="page" w:x="612" w:y="1942"/>
        <w:shd w:val="clear" w:color="auto" w:fill="auto"/>
        <w:spacing w:line="293" w:lineRule="exact"/>
        <w:ind w:left="2240" w:right="1960" w:firstLine="0"/>
      </w:pPr>
      <w:r>
        <w:t xml:space="preserve">Рекомендуемые источники Раздел 8: 1, 2, 3 </w:t>
      </w:r>
      <w:r>
        <w:rPr>
          <w:rStyle w:val="61pt"/>
          <w:b/>
          <w:bCs/>
        </w:rPr>
        <w:t>,4,5,</w:t>
      </w:r>
      <w:r>
        <w:t xml:space="preserve"> 6, 7, 8, 9, 10, 11.</w:t>
      </w:r>
    </w:p>
    <w:p w:rsidR="001E62A5" w:rsidRDefault="00345286">
      <w:pPr>
        <w:pStyle w:val="60"/>
        <w:framePr w:w="10738" w:h="2937" w:hRule="exact" w:wrap="none" w:vAnchor="page" w:hAnchor="page" w:x="612" w:y="1942"/>
        <w:shd w:val="clear" w:color="auto" w:fill="auto"/>
        <w:spacing w:line="240" w:lineRule="exact"/>
        <w:ind w:left="2240" w:firstLine="0"/>
      </w:pPr>
      <w:r>
        <w:t>Раздел 9: 1, 2, 3, 4, 7.</w:t>
      </w:r>
    </w:p>
    <w:p w:rsidR="001E62A5" w:rsidRDefault="00345286">
      <w:pPr>
        <w:pStyle w:val="20"/>
        <w:framePr w:w="1709" w:h="1815" w:hRule="exact" w:wrap="none" w:vAnchor="page" w:hAnchor="page" w:x="636" w:y="4899"/>
        <w:shd w:val="clear" w:color="auto" w:fill="auto"/>
        <w:spacing w:after="0" w:line="250" w:lineRule="exact"/>
      </w:pPr>
      <w:r>
        <w:t>Тема 4.</w:t>
      </w:r>
    </w:p>
    <w:p w:rsidR="001E62A5" w:rsidRDefault="00345286">
      <w:pPr>
        <w:pStyle w:val="20"/>
        <w:framePr w:w="1709" w:h="1815" w:hRule="exact" w:wrap="none" w:vAnchor="page" w:hAnchor="page" w:x="636" w:y="4899"/>
        <w:shd w:val="clear" w:color="auto" w:fill="auto"/>
        <w:spacing w:after="0" w:line="250" w:lineRule="exact"/>
      </w:pPr>
      <w:r>
        <w:t>Общая</w:t>
      </w:r>
    </w:p>
    <w:p w:rsidR="001E62A5" w:rsidRDefault="00345286">
      <w:pPr>
        <w:pStyle w:val="20"/>
        <w:framePr w:w="1709" w:h="1815" w:hRule="exact" w:wrap="none" w:vAnchor="page" w:hAnchor="page" w:x="636" w:y="4899"/>
        <w:shd w:val="clear" w:color="auto" w:fill="auto"/>
        <w:spacing w:after="0" w:line="250" w:lineRule="exact"/>
      </w:pPr>
      <w:r>
        <w:t>характеристика правовых форм осуществления инвестиционной деятельности</w:t>
      </w:r>
    </w:p>
    <w:p w:rsidR="001E62A5" w:rsidRDefault="00345286">
      <w:pPr>
        <w:pStyle w:val="20"/>
        <w:framePr w:w="10738" w:h="3811" w:hRule="exact" w:wrap="none" w:vAnchor="page" w:hAnchor="page" w:x="612" w:y="4860"/>
        <w:shd w:val="clear" w:color="auto" w:fill="auto"/>
        <w:spacing w:after="0" w:line="288" w:lineRule="exact"/>
        <w:ind w:left="2240" w:right="1960"/>
      </w:pPr>
      <w:r>
        <w:t>Формы инвестиционной деятельности. Организационные и</w:t>
      </w:r>
      <w:r>
        <w:br/>
        <w:t>договорные формы осуществления инвестиционной деятельности.</w:t>
      </w:r>
      <w:r>
        <w:br/>
        <w:t>Правовое положение инвестиционного партнерства.</w:t>
      </w:r>
    </w:p>
    <w:p w:rsidR="001E62A5" w:rsidRDefault="00345286">
      <w:pPr>
        <w:pStyle w:val="20"/>
        <w:framePr w:w="10738" w:h="3811" w:hRule="exact" w:wrap="none" w:vAnchor="page" w:hAnchor="page" w:x="612" w:y="4860"/>
        <w:shd w:val="clear" w:color="auto" w:fill="auto"/>
        <w:spacing w:after="236" w:line="288" w:lineRule="exact"/>
        <w:ind w:left="2240" w:right="1960"/>
        <w:jc w:val="both"/>
      </w:pPr>
      <w:r>
        <w:t>Правовое положение коммерческих организаций с иностранными</w:t>
      </w:r>
      <w:r>
        <w:br/>
        <w:t>инвестициями. Порядок их создания, приобретения и прекращения их</w:t>
      </w:r>
      <w:r>
        <w:br/>
        <w:t>статуса. Правовое положение филиалов иностранных компаний.</w:t>
      </w:r>
      <w:r>
        <w:br/>
        <w:t>Порядок и условия их открытия. Особенности участия иностранных</w:t>
      </w:r>
      <w:r>
        <w:br/>
        <w:t>инвесторов в банковской и страховой системах Российской</w:t>
      </w:r>
      <w:r>
        <w:br/>
        <w:t>Федерации.</w:t>
      </w:r>
    </w:p>
    <w:p w:rsidR="001E62A5" w:rsidRDefault="00345286">
      <w:pPr>
        <w:pStyle w:val="60"/>
        <w:framePr w:w="10738" w:h="3811" w:hRule="exact" w:wrap="none" w:vAnchor="page" w:hAnchor="page" w:x="612" w:y="4860"/>
        <w:shd w:val="clear" w:color="auto" w:fill="auto"/>
        <w:spacing w:line="293" w:lineRule="exact"/>
        <w:ind w:left="2240" w:right="1960" w:firstLine="0"/>
      </w:pPr>
      <w:r>
        <w:t>Рекомендуемые источники</w:t>
      </w:r>
      <w:r>
        <w:br/>
        <w:t>Раздел 8: 1, 2, 3 ,4 , 5, 6, 7, 8, 9, 10, 11.</w:t>
      </w:r>
    </w:p>
    <w:p w:rsidR="001E62A5" w:rsidRDefault="00345286">
      <w:pPr>
        <w:pStyle w:val="60"/>
        <w:framePr w:w="10738" w:h="3811" w:hRule="exact" w:wrap="none" w:vAnchor="page" w:hAnchor="page" w:x="612" w:y="4860"/>
        <w:shd w:val="clear" w:color="auto" w:fill="auto"/>
        <w:spacing w:line="240" w:lineRule="exact"/>
        <w:ind w:left="2240" w:firstLine="0"/>
      </w:pPr>
      <w:r>
        <w:t>Раздел 9: 1, 2, 3, 4, 7.</w:t>
      </w:r>
    </w:p>
    <w:p w:rsidR="001E62A5" w:rsidRDefault="00345286">
      <w:pPr>
        <w:pStyle w:val="20"/>
        <w:framePr w:w="1622" w:h="2563" w:hRule="exact" w:wrap="none" w:vAnchor="page" w:hAnchor="page" w:x="9573" w:y="4890"/>
        <w:shd w:val="clear" w:color="auto" w:fill="auto"/>
        <w:spacing w:after="0" w:line="250" w:lineRule="exact"/>
      </w:pPr>
      <w:r>
        <w:t>Устный/</w:t>
      </w:r>
    </w:p>
    <w:p w:rsidR="001E62A5" w:rsidRDefault="00345286">
      <w:pPr>
        <w:pStyle w:val="20"/>
        <w:framePr w:w="1622" w:h="2563" w:hRule="exact" w:wrap="none" w:vAnchor="page" w:hAnchor="page" w:x="9573" w:y="4890"/>
        <w:shd w:val="clear" w:color="auto" w:fill="auto"/>
        <w:spacing w:after="0" w:line="250" w:lineRule="exact"/>
      </w:pPr>
      <w:r>
        <w:t>письменный</w:t>
      </w:r>
    </w:p>
    <w:p w:rsidR="001E62A5" w:rsidRDefault="00345286">
      <w:pPr>
        <w:pStyle w:val="20"/>
        <w:framePr w:w="1622" w:h="2563" w:hRule="exact" w:wrap="none" w:vAnchor="page" w:hAnchor="page" w:x="9573" w:y="4890"/>
        <w:shd w:val="clear" w:color="auto" w:fill="auto"/>
        <w:spacing w:after="0" w:line="250" w:lineRule="exact"/>
      </w:pPr>
      <w:r>
        <w:t>опрос,</w:t>
      </w:r>
    </w:p>
    <w:p w:rsidR="001E62A5" w:rsidRDefault="00345286">
      <w:pPr>
        <w:pStyle w:val="20"/>
        <w:framePr w:w="1622" w:h="2563" w:hRule="exact" w:wrap="none" w:vAnchor="page" w:hAnchor="page" w:x="9573" w:y="4890"/>
        <w:shd w:val="clear" w:color="auto" w:fill="auto"/>
        <w:spacing w:after="0" w:line="250" w:lineRule="exact"/>
      </w:pPr>
      <w:r>
        <w:t>дискуссия,</w:t>
      </w:r>
    </w:p>
    <w:p w:rsidR="001E62A5" w:rsidRDefault="00345286">
      <w:pPr>
        <w:pStyle w:val="20"/>
        <w:framePr w:w="1622" w:h="2563" w:hRule="exact" w:wrap="none" w:vAnchor="page" w:hAnchor="page" w:x="9573" w:y="4890"/>
        <w:shd w:val="clear" w:color="auto" w:fill="auto"/>
        <w:spacing w:after="0" w:line="250" w:lineRule="exact"/>
      </w:pPr>
      <w:r>
        <w:t>заслушивание и</w:t>
      </w:r>
    </w:p>
    <w:p w:rsidR="001E62A5" w:rsidRDefault="00345286">
      <w:pPr>
        <w:pStyle w:val="20"/>
        <w:framePr w:w="1622" w:h="2563" w:hRule="exact" w:wrap="none" w:vAnchor="page" w:hAnchor="page" w:x="9573" w:y="4890"/>
        <w:shd w:val="clear" w:color="auto" w:fill="auto"/>
        <w:spacing w:after="0" w:line="250" w:lineRule="exact"/>
      </w:pPr>
      <w:r>
        <w:t>обсуждение</w:t>
      </w:r>
    </w:p>
    <w:p w:rsidR="001E62A5" w:rsidRDefault="00345286">
      <w:pPr>
        <w:pStyle w:val="20"/>
        <w:framePr w:w="1622" w:h="2563" w:hRule="exact" w:wrap="none" w:vAnchor="page" w:hAnchor="page" w:x="9573" w:y="4890"/>
        <w:shd w:val="clear" w:color="auto" w:fill="auto"/>
        <w:spacing w:after="0" w:line="250" w:lineRule="exact"/>
      </w:pPr>
      <w:r>
        <w:t>докладов,</w:t>
      </w:r>
    </w:p>
    <w:p w:rsidR="001E62A5" w:rsidRDefault="00345286">
      <w:pPr>
        <w:pStyle w:val="20"/>
        <w:framePr w:w="1622" w:h="2563" w:hRule="exact" w:wrap="none" w:vAnchor="page" w:hAnchor="page" w:x="9573" w:y="4890"/>
        <w:shd w:val="clear" w:color="auto" w:fill="auto"/>
        <w:spacing w:after="0" w:line="250" w:lineRule="exact"/>
      </w:pPr>
      <w:r>
        <w:t>решение</w:t>
      </w:r>
    </w:p>
    <w:p w:rsidR="001E62A5" w:rsidRDefault="00345286">
      <w:pPr>
        <w:pStyle w:val="20"/>
        <w:framePr w:w="1622" w:h="2563" w:hRule="exact" w:wrap="none" w:vAnchor="page" w:hAnchor="page" w:x="9573" w:y="4890"/>
        <w:shd w:val="clear" w:color="auto" w:fill="auto"/>
        <w:spacing w:after="0" w:line="250" w:lineRule="exact"/>
      </w:pPr>
      <w:r>
        <w:t>ситуационных</w:t>
      </w:r>
    </w:p>
    <w:p w:rsidR="001E62A5" w:rsidRDefault="00345286">
      <w:pPr>
        <w:pStyle w:val="20"/>
        <w:framePr w:w="1622" w:h="2563" w:hRule="exact" w:wrap="none" w:vAnchor="page" w:hAnchor="page" w:x="9573" w:y="4890"/>
        <w:shd w:val="clear" w:color="auto" w:fill="auto"/>
        <w:spacing w:after="0" w:line="250" w:lineRule="exact"/>
      </w:pPr>
      <w:r>
        <w:t>заданий.</w:t>
      </w:r>
    </w:p>
    <w:p w:rsidR="001E62A5" w:rsidRDefault="00345286">
      <w:pPr>
        <w:pStyle w:val="20"/>
        <w:framePr w:w="1738" w:h="1057" w:hRule="exact" w:wrap="none" w:vAnchor="page" w:hAnchor="page" w:x="645" w:y="8691"/>
        <w:shd w:val="clear" w:color="auto" w:fill="auto"/>
        <w:spacing w:after="0" w:line="250" w:lineRule="exact"/>
      </w:pPr>
      <w:r>
        <w:t>Тема 5.</w:t>
      </w:r>
    </w:p>
    <w:p w:rsidR="001E62A5" w:rsidRDefault="00345286">
      <w:pPr>
        <w:pStyle w:val="20"/>
        <w:framePr w:w="1738" w:h="1057" w:hRule="exact" w:wrap="none" w:vAnchor="page" w:hAnchor="page" w:x="645" w:y="8691"/>
        <w:shd w:val="clear" w:color="auto" w:fill="auto"/>
        <w:spacing w:after="0" w:line="250" w:lineRule="exact"/>
      </w:pPr>
      <w:r>
        <w:t>Международноправовое основы инвестирования</w:t>
      </w:r>
    </w:p>
    <w:p w:rsidR="001E62A5" w:rsidRDefault="00345286">
      <w:pPr>
        <w:pStyle w:val="20"/>
        <w:framePr w:w="10738" w:h="6739" w:hRule="exact" w:wrap="none" w:vAnchor="page" w:hAnchor="page" w:x="612" w:y="8652"/>
        <w:shd w:val="clear" w:color="auto" w:fill="auto"/>
        <w:spacing w:after="0" w:line="288" w:lineRule="exact"/>
        <w:ind w:left="2240" w:right="1960"/>
        <w:jc w:val="both"/>
      </w:pPr>
      <w:r>
        <w:t>Основные правовые режимы иностранных инвестиций. Доктрина</w:t>
      </w:r>
      <w:r>
        <w:br/>
        <w:t>Кальво и ее значение для международно-правового регулирования</w:t>
      </w:r>
      <w:r>
        <w:br/>
        <w:t>инвестиций. Режим недискриминации. Национальный режим. Режим</w:t>
      </w:r>
      <w:r>
        <w:br/>
        <w:t>наибольшего благоприятствования. Преференциальный режим.</w:t>
      </w:r>
      <w:r>
        <w:br/>
        <w:t>Международные акты как источник регулирования иностранных</w:t>
      </w:r>
      <w:r>
        <w:br/>
        <w:t>инвестиций. Международные многосторонние инвестиционные</w:t>
      </w:r>
      <w:r>
        <w:br/>
        <w:t xml:space="preserve">договоры. Соглашение ГАТТ - ВТО </w:t>
      </w:r>
      <w:r w:rsidRPr="00B443C9">
        <w:rPr>
          <w:lang w:eastAsia="en-US" w:bidi="en-US"/>
        </w:rPr>
        <w:t>(</w:t>
      </w:r>
      <w:r>
        <w:rPr>
          <w:lang w:val="en-US" w:eastAsia="en-US" w:bidi="en-US"/>
        </w:rPr>
        <w:t>General</w:t>
      </w:r>
      <w:r w:rsidRPr="00B443C9">
        <w:rPr>
          <w:lang w:eastAsia="en-US" w:bidi="en-US"/>
        </w:rPr>
        <w:t xml:space="preserve"> </w:t>
      </w:r>
      <w:r>
        <w:rPr>
          <w:lang w:val="en-US" w:eastAsia="en-US" w:bidi="en-US"/>
        </w:rPr>
        <w:t>Agreement</w:t>
      </w:r>
      <w:r w:rsidRPr="00B443C9">
        <w:rPr>
          <w:lang w:eastAsia="en-US" w:bidi="en-US"/>
        </w:rPr>
        <w:t xml:space="preserve"> </w:t>
      </w:r>
      <w:r>
        <w:rPr>
          <w:lang w:val="en-US" w:eastAsia="en-US" w:bidi="en-US"/>
        </w:rPr>
        <w:t>on</w:t>
      </w:r>
      <w:r w:rsidRPr="00B443C9">
        <w:rPr>
          <w:lang w:eastAsia="en-US" w:bidi="en-US"/>
        </w:rPr>
        <w:t xml:space="preserve"> </w:t>
      </w:r>
      <w:r>
        <w:rPr>
          <w:lang w:val="en-US" w:eastAsia="en-US" w:bidi="en-US"/>
        </w:rPr>
        <w:t>Tariffs</w:t>
      </w:r>
      <w:r w:rsidRPr="00B443C9">
        <w:rPr>
          <w:lang w:eastAsia="en-US" w:bidi="en-US"/>
        </w:rPr>
        <w:t xml:space="preserve"> </w:t>
      </w:r>
      <w:r>
        <w:rPr>
          <w:lang w:val="en-US" w:eastAsia="en-US" w:bidi="en-US"/>
        </w:rPr>
        <w:t>and</w:t>
      </w:r>
      <w:r w:rsidRPr="00B443C9">
        <w:rPr>
          <w:lang w:eastAsia="en-US" w:bidi="en-US"/>
        </w:rPr>
        <w:br/>
      </w:r>
      <w:r>
        <w:rPr>
          <w:lang w:val="en-US" w:eastAsia="en-US" w:bidi="en-US"/>
        </w:rPr>
        <w:t>Trade</w:t>
      </w:r>
      <w:r w:rsidRPr="00B443C9">
        <w:rPr>
          <w:lang w:eastAsia="en-US" w:bidi="en-US"/>
        </w:rPr>
        <w:t xml:space="preserve">). </w:t>
      </w:r>
      <w:r>
        <w:t>Соглашение о торговых аспектах инвестиционных мер</w:t>
      </w:r>
      <w:r>
        <w:br/>
        <w:t>(ТРИМС). Договор к Энергетической Хартии. Иные многосторонние</w:t>
      </w:r>
      <w:r>
        <w:br/>
        <w:t>международные акты в сфере инвестирования.</w:t>
      </w:r>
    </w:p>
    <w:p w:rsidR="001E62A5" w:rsidRDefault="00345286">
      <w:pPr>
        <w:pStyle w:val="20"/>
        <w:framePr w:w="10738" w:h="6739" w:hRule="exact" w:wrap="none" w:vAnchor="page" w:hAnchor="page" w:x="612" w:y="8652"/>
        <w:shd w:val="clear" w:color="auto" w:fill="auto"/>
        <w:spacing w:after="0" w:line="288" w:lineRule="exact"/>
        <w:ind w:left="2240" w:right="1960"/>
      </w:pPr>
      <w:r>
        <w:t>Двусторонние акты как источник иностранных инвестиций.</w:t>
      </w:r>
      <w:r>
        <w:br/>
        <w:t>Двусторонние инвестиционные договоры. Соглашения об избежаний</w:t>
      </w:r>
      <w:r>
        <w:br/>
        <w:t>двойного налогообложения. Типологизация двусторонних</w:t>
      </w:r>
      <w:r>
        <w:br/>
        <w:t>международных актов в российском праве.</w:t>
      </w:r>
    </w:p>
    <w:p w:rsidR="001E62A5" w:rsidRDefault="00345286">
      <w:pPr>
        <w:pStyle w:val="20"/>
        <w:framePr w:w="10738" w:h="6739" w:hRule="exact" w:wrap="none" w:vAnchor="page" w:hAnchor="page" w:x="612" w:y="8652"/>
        <w:shd w:val="clear" w:color="auto" w:fill="auto"/>
        <w:spacing w:after="240" w:line="288" w:lineRule="exact"/>
        <w:ind w:left="2240" w:right="1960"/>
        <w:jc w:val="both"/>
      </w:pPr>
      <w:r>
        <w:t>Правовое регулирование иностранных инвестиций в РФ. Понятие</w:t>
      </w:r>
      <w:r>
        <w:br/>
        <w:t>иностранной инвестиции. Иностранный инвестор. Правовой режим</w:t>
      </w:r>
      <w:r>
        <w:br/>
        <w:t>иностранных инвестиций в РФ. Порядок осуществления иностранных</w:t>
      </w:r>
      <w:r>
        <w:br/>
        <w:t>инвестиций в хозяйственные общества, имеющие стратегическое</w:t>
      </w:r>
      <w:r>
        <w:br/>
        <w:t>значение для обороны страны и безопасности государства.</w:t>
      </w:r>
    </w:p>
    <w:p w:rsidR="001E62A5" w:rsidRDefault="00345286">
      <w:pPr>
        <w:pStyle w:val="60"/>
        <w:framePr w:w="10738" w:h="6739" w:hRule="exact" w:wrap="none" w:vAnchor="page" w:hAnchor="page" w:x="612" w:y="8652"/>
        <w:shd w:val="clear" w:color="auto" w:fill="auto"/>
        <w:spacing w:line="288" w:lineRule="exact"/>
        <w:ind w:left="2240" w:right="1960" w:firstLine="0"/>
      </w:pPr>
      <w:r>
        <w:t>Рекомендуемые источники</w:t>
      </w:r>
      <w:r>
        <w:br/>
        <w:t>Раздел 8: 1, 5, 6, 7, 8, 9, 10, 11.</w:t>
      </w:r>
    </w:p>
    <w:p w:rsidR="001E62A5" w:rsidRDefault="00345286">
      <w:pPr>
        <w:pStyle w:val="60"/>
        <w:framePr w:w="10738" w:h="6739" w:hRule="exact" w:wrap="none" w:vAnchor="page" w:hAnchor="page" w:x="612" w:y="8652"/>
        <w:shd w:val="clear" w:color="auto" w:fill="auto"/>
        <w:spacing w:line="288" w:lineRule="exact"/>
        <w:ind w:left="2240" w:firstLine="0"/>
      </w:pPr>
      <w:r>
        <w:t>Раздел 9: 4, 6, 7, 8, 9, 10.</w:t>
      </w:r>
    </w:p>
    <w:p w:rsidR="001E62A5" w:rsidRDefault="00345286">
      <w:pPr>
        <w:pStyle w:val="20"/>
        <w:framePr w:w="1622" w:h="2563" w:hRule="exact" w:wrap="none" w:vAnchor="page" w:hAnchor="page" w:x="9573" w:y="8682"/>
        <w:shd w:val="clear" w:color="auto" w:fill="auto"/>
        <w:spacing w:after="0" w:line="250" w:lineRule="exact"/>
      </w:pPr>
      <w:r>
        <w:t>Устный/</w:t>
      </w:r>
    </w:p>
    <w:p w:rsidR="001E62A5" w:rsidRDefault="00345286">
      <w:pPr>
        <w:pStyle w:val="20"/>
        <w:framePr w:w="1622" w:h="2563" w:hRule="exact" w:wrap="none" w:vAnchor="page" w:hAnchor="page" w:x="9573" w:y="8682"/>
        <w:shd w:val="clear" w:color="auto" w:fill="auto"/>
        <w:spacing w:after="0" w:line="250" w:lineRule="exact"/>
      </w:pPr>
      <w:r>
        <w:t>письменный</w:t>
      </w:r>
    </w:p>
    <w:p w:rsidR="001E62A5" w:rsidRDefault="00345286">
      <w:pPr>
        <w:pStyle w:val="20"/>
        <w:framePr w:w="1622" w:h="2563" w:hRule="exact" w:wrap="none" w:vAnchor="page" w:hAnchor="page" w:x="9573" w:y="8682"/>
        <w:shd w:val="clear" w:color="auto" w:fill="auto"/>
        <w:spacing w:after="0" w:line="250" w:lineRule="exact"/>
      </w:pPr>
      <w:r>
        <w:t>опрос,</w:t>
      </w:r>
    </w:p>
    <w:p w:rsidR="001E62A5" w:rsidRDefault="00345286">
      <w:pPr>
        <w:pStyle w:val="20"/>
        <w:framePr w:w="1622" w:h="2563" w:hRule="exact" w:wrap="none" w:vAnchor="page" w:hAnchor="page" w:x="9573" w:y="8682"/>
        <w:shd w:val="clear" w:color="auto" w:fill="auto"/>
        <w:spacing w:after="0" w:line="250" w:lineRule="exact"/>
      </w:pPr>
      <w:r>
        <w:t>дискуссия,</w:t>
      </w:r>
    </w:p>
    <w:p w:rsidR="001E62A5" w:rsidRDefault="00345286">
      <w:pPr>
        <w:pStyle w:val="20"/>
        <w:framePr w:w="1622" w:h="2563" w:hRule="exact" w:wrap="none" w:vAnchor="page" w:hAnchor="page" w:x="9573" w:y="8682"/>
        <w:shd w:val="clear" w:color="auto" w:fill="auto"/>
        <w:spacing w:after="0" w:line="250" w:lineRule="exact"/>
      </w:pPr>
      <w:r>
        <w:t>заслушивание и</w:t>
      </w:r>
    </w:p>
    <w:p w:rsidR="001E62A5" w:rsidRDefault="00345286">
      <w:pPr>
        <w:pStyle w:val="20"/>
        <w:framePr w:w="1622" w:h="2563" w:hRule="exact" w:wrap="none" w:vAnchor="page" w:hAnchor="page" w:x="9573" w:y="8682"/>
        <w:shd w:val="clear" w:color="auto" w:fill="auto"/>
        <w:spacing w:after="0" w:line="250" w:lineRule="exact"/>
      </w:pPr>
      <w:r>
        <w:t>обсуждение</w:t>
      </w:r>
    </w:p>
    <w:p w:rsidR="001E62A5" w:rsidRDefault="00345286">
      <w:pPr>
        <w:pStyle w:val="20"/>
        <w:framePr w:w="1622" w:h="2563" w:hRule="exact" w:wrap="none" w:vAnchor="page" w:hAnchor="page" w:x="9573" w:y="8682"/>
        <w:shd w:val="clear" w:color="auto" w:fill="auto"/>
        <w:spacing w:after="0" w:line="250" w:lineRule="exact"/>
      </w:pPr>
      <w:r>
        <w:t>докладов,</w:t>
      </w:r>
    </w:p>
    <w:p w:rsidR="001E62A5" w:rsidRDefault="00345286">
      <w:pPr>
        <w:pStyle w:val="20"/>
        <w:framePr w:w="1622" w:h="2563" w:hRule="exact" w:wrap="none" w:vAnchor="page" w:hAnchor="page" w:x="9573" w:y="8682"/>
        <w:shd w:val="clear" w:color="auto" w:fill="auto"/>
        <w:spacing w:after="0" w:line="250" w:lineRule="exact"/>
      </w:pPr>
      <w:r>
        <w:t>решение</w:t>
      </w:r>
    </w:p>
    <w:p w:rsidR="001E62A5" w:rsidRDefault="00345286">
      <w:pPr>
        <w:pStyle w:val="20"/>
        <w:framePr w:w="1622" w:h="2563" w:hRule="exact" w:wrap="none" w:vAnchor="page" w:hAnchor="page" w:x="9573" w:y="8682"/>
        <w:shd w:val="clear" w:color="auto" w:fill="auto"/>
        <w:spacing w:after="0" w:line="250" w:lineRule="exact"/>
      </w:pPr>
      <w:r>
        <w:t>ситуационных</w:t>
      </w:r>
    </w:p>
    <w:p w:rsidR="001E62A5" w:rsidRDefault="00345286">
      <w:pPr>
        <w:pStyle w:val="20"/>
        <w:framePr w:w="1622" w:h="2563" w:hRule="exact" w:wrap="none" w:vAnchor="page" w:hAnchor="page" w:x="9573" w:y="8682"/>
        <w:shd w:val="clear" w:color="auto" w:fill="auto"/>
        <w:spacing w:after="0" w:line="250" w:lineRule="exact"/>
      </w:pPr>
      <w:r>
        <w:t>заданий.</w:t>
      </w:r>
    </w:p>
    <w:p w:rsidR="001E62A5" w:rsidRDefault="00345286">
      <w:pPr>
        <w:pStyle w:val="a5"/>
        <w:framePr w:wrap="none" w:vAnchor="page" w:hAnchor="page" w:x="5839" w:y="15669"/>
        <w:shd w:val="clear" w:color="auto" w:fill="auto"/>
        <w:spacing w:line="170" w:lineRule="exact"/>
      </w:pPr>
      <w:r>
        <w:t>12</w:t>
      </w:r>
    </w:p>
    <w:p w:rsidR="001E62A5" w:rsidRDefault="001E62A5">
      <w:pPr>
        <w:rPr>
          <w:sz w:val="2"/>
          <w:szCs w:val="2"/>
        </w:rPr>
        <w:sectPr w:rsidR="001E62A5">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2131"/>
        <w:gridCol w:w="6773"/>
        <w:gridCol w:w="1882"/>
      </w:tblGrid>
      <w:tr w:rsidR="001E62A5">
        <w:trPr>
          <w:trHeight w:hRule="exact" w:val="845"/>
        </w:trPr>
        <w:tc>
          <w:tcPr>
            <w:tcW w:w="2131" w:type="dxa"/>
            <w:tcBorders>
              <w:top w:val="single" w:sz="4" w:space="0" w:color="auto"/>
              <w:left w:val="single" w:sz="4" w:space="0" w:color="auto"/>
            </w:tcBorders>
            <w:shd w:val="clear" w:color="auto" w:fill="FFFFFF"/>
            <w:vAlign w:val="bottom"/>
          </w:tcPr>
          <w:p w:rsidR="001E62A5" w:rsidRDefault="00345286">
            <w:pPr>
              <w:pStyle w:val="20"/>
              <w:framePr w:w="10786" w:h="5808" w:wrap="none" w:vAnchor="page" w:hAnchor="page" w:x="588" w:y="1135"/>
              <w:shd w:val="clear" w:color="auto" w:fill="auto"/>
              <w:spacing w:after="0" w:line="274" w:lineRule="exact"/>
              <w:jc w:val="center"/>
            </w:pPr>
            <w:r>
              <w:rPr>
                <w:rStyle w:val="212pt"/>
              </w:rPr>
              <w:t>Название тем (разделов) дисциплины</w:t>
            </w:r>
          </w:p>
        </w:tc>
        <w:tc>
          <w:tcPr>
            <w:tcW w:w="6773" w:type="dxa"/>
            <w:tcBorders>
              <w:top w:val="single" w:sz="4" w:space="0" w:color="auto"/>
              <w:left w:val="single" w:sz="4" w:space="0" w:color="auto"/>
            </w:tcBorders>
            <w:shd w:val="clear" w:color="auto" w:fill="FFFFFF"/>
            <w:vAlign w:val="bottom"/>
          </w:tcPr>
          <w:p w:rsidR="001E62A5" w:rsidRDefault="00345286">
            <w:pPr>
              <w:pStyle w:val="20"/>
              <w:framePr w:w="10786" w:h="5808" w:wrap="none" w:vAnchor="page" w:hAnchor="page" w:x="588" w:y="1135"/>
              <w:shd w:val="clear" w:color="auto" w:fill="auto"/>
              <w:spacing w:after="0" w:line="278" w:lineRule="exact"/>
              <w:jc w:val="center"/>
            </w:pPr>
            <w:r>
              <w:rPr>
                <w:rStyle w:val="212pt"/>
              </w:rPr>
              <w:t>Перечень вопросов для обсуждения на семинарских, практических занятиях, рекомендуемые источники из</w:t>
            </w:r>
          </w:p>
          <w:p w:rsidR="001E62A5" w:rsidRDefault="00345286">
            <w:pPr>
              <w:pStyle w:val="20"/>
              <w:framePr w:w="10786" w:h="5808" w:wrap="none" w:vAnchor="page" w:hAnchor="page" w:x="588" w:y="1135"/>
              <w:shd w:val="clear" w:color="auto" w:fill="auto"/>
              <w:spacing w:after="0" w:line="278" w:lineRule="exact"/>
              <w:jc w:val="center"/>
            </w:pPr>
            <w:r>
              <w:rPr>
                <w:rStyle w:val="212pt"/>
              </w:rPr>
              <w:t>разделов 8, 9</w:t>
            </w:r>
          </w:p>
        </w:tc>
        <w:tc>
          <w:tcPr>
            <w:tcW w:w="1882"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10786" w:h="5808" w:wrap="none" w:vAnchor="page" w:hAnchor="page" w:x="588" w:y="1135"/>
              <w:shd w:val="clear" w:color="auto" w:fill="auto"/>
              <w:spacing w:after="0" w:line="274" w:lineRule="exact"/>
              <w:jc w:val="center"/>
            </w:pPr>
            <w:r>
              <w:rPr>
                <w:rStyle w:val="212pt"/>
              </w:rPr>
              <w:t>Формы</w:t>
            </w:r>
          </w:p>
          <w:p w:rsidR="001E62A5" w:rsidRDefault="00345286">
            <w:pPr>
              <w:pStyle w:val="20"/>
              <w:framePr w:w="10786" w:h="5808" w:wrap="none" w:vAnchor="page" w:hAnchor="page" w:x="588" w:y="1135"/>
              <w:shd w:val="clear" w:color="auto" w:fill="auto"/>
              <w:spacing w:after="0" w:line="274" w:lineRule="exact"/>
              <w:jc w:val="center"/>
            </w:pPr>
            <w:r>
              <w:rPr>
                <w:rStyle w:val="212pt"/>
              </w:rPr>
              <w:t>проведения</w:t>
            </w:r>
          </w:p>
          <w:p w:rsidR="001E62A5" w:rsidRDefault="00345286">
            <w:pPr>
              <w:pStyle w:val="20"/>
              <w:framePr w:w="10786" w:h="5808" w:wrap="none" w:vAnchor="page" w:hAnchor="page" w:x="588" w:y="1135"/>
              <w:shd w:val="clear" w:color="auto" w:fill="auto"/>
              <w:spacing w:after="0" w:line="274" w:lineRule="exact"/>
              <w:jc w:val="center"/>
            </w:pPr>
            <w:r>
              <w:rPr>
                <w:rStyle w:val="212pt"/>
              </w:rPr>
              <w:t>занятий</w:t>
            </w:r>
          </w:p>
        </w:tc>
      </w:tr>
      <w:tr w:rsidR="001E62A5">
        <w:trPr>
          <w:trHeight w:hRule="exact" w:val="298"/>
        </w:trPr>
        <w:tc>
          <w:tcPr>
            <w:tcW w:w="2131" w:type="dxa"/>
            <w:tcBorders>
              <w:top w:val="single" w:sz="4" w:space="0" w:color="auto"/>
              <w:left w:val="single" w:sz="4" w:space="0" w:color="auto"/>
            </w:tcBorders>
            <w:shd w:val="clear" w:color="auto" w:fill="FFFFFF"/>
          </w:tcPr>
          <w:p w:rsidR="001E62A5" w:rsidRDefault="00345286">
            <w:pPr>
              <w:pStyle w:val="20"/>
              <w:framePr w:w="10786" w:h="5808" w:wrap="none" w:vAnchor="page" w:hAnchor="page" w:x="588" w:y="1135"/>
              <w:shd w:val="clear" w:color="auto" w:fill="auto"/>
              <w:spacing w:after="0" w:line="220" w:lineRule="exact"/>
            </w:pPr>
            <w:bookmarkStart w:id="10" w:name="bookmark11"/>
            <w:r>
              <w:rPr>
                <w:rStyle w:val="23"/>
              </w:rPr>
              <w:t>Тема 6.</w:t>
            </w:r>
            <w:bookmarkEnd w:id="10"/>
          </w:p>
        </w:tc>
        <w:tc>
          <w:tcPr>
            <w:tcW w:w="6773" w:type="dxa"/>
            <w:tcBorders>
              <w:top w:val="single" w:sz="4" w:space="0" w:color="auto"/>
              <w:left w:val="single" w:sz="4" w:space="0" w:color="auto"/>
            </w:tcBorders>
            <w:shd w:val="clear" w:color="auto" w:fill="FFFFFF"/>
          </w:tcPr>
          <w:p w:rsidR="001E62A5" w:rsidRDefault="00345286">
            <w:pPr>
              <w:pStyle w:val="20"/>
              <w:framePr w:w="10786" w:h="5808" w:wrap="none" w:vAnchor="page" w:hAnchor="page" w:x="588" w:y="1135"/>
              <w:shd w:val="clear" w:color="auto" w:fill="auto"/>
              <w:spacing w:after="0" w:line="220" w:lineRule="exact"/>
              <w:jc w:val="both"/>
            </w:pPr>
            <w:r>
              <w:rPr>
                <w:rStyle w:val="23"/>
              </w:rPr>
              <w:t>Государственно-частное партнерство. Понятие и цели</w:t>
            </w:r>
          </w:p>
        </w:tc>
        <w:tc>
          <w:tcPr>
            <w:tcW w:w="1882" w:type="dxa"/>
            <w:tcBorders>
              <w:top w:val="single" w:sz="4" w:space="0" w:color="auto"/>
              <w:left w:val="single" w:sz="4" w:space="0" w:color="auto"/>
              <w:right w:val="single" w:sz="4" w:space="0" w:color="auto"/>
            </w:tcBorders>
            <w:shd w:val="clear" w:color="auto" w:fill="FFFFFF"/>
          </w:tcPr>
          <w:p w:rsidR="001E62A5" w:rsidRDefault="00345286">
            <w:pPr>
              <w:pStyle w:val="20"/>
              <w:framePr w:w="10786" w:h="5808" w:wrap="none" w:vAnchor="page" w:hAnchor="page" w:x="588" w:y="1135"/>
              <w:shd w:val="clear" w:color="auto" w:fill="auto"/>
              <w:spacing w:after="0" w:line="220" w:lineRule="exact"/>
            </w:pPr>
            <w:r>
              <w:rPr>
                <w:rStyle w:val="23"/>
              </w:rPr>
              <w:t>Устный/</w:t>
            </w:r>
          </w:p>
        </w:tc>
      </w:tr>
      <w:tr w:rsidR="001E62A5">
        <w:trPr>
          <w:trHeight w:hRule="exact" w:val="288"/>
        </w:trPr>
        <w:tc>
          <w:tcPr>
            <w:tcW w:w="2131" w:type="dxa"/>
            <w:tcBorders>
              <w:left w:val="single" w:sz="4" w:space="0" w:color="auto"/>
            </w:tcBorders>
            <w:shd w:val="clear" w:color="auto" w:fill="FFFFFF"/>
          </w:tcPr>
          <w:p w:rsidR="001E62A5" w:rsidRDefault="00345286">
            <w:pPr>
              <w:pStyle w:val="20"/>
              <w:framePr w:w="10786" w:h="5808" w:wrap="none" w:vAnchor="page" w:hAnchor="page" w:x="588" w:y="1135"/>
              <w:shd w:val="clear" w:color="auto" w:fill="auto"/>
              <w:spacing w:after="0" w:line="220" w:lineRule="exact"/>
            </w:pPr>
            <w:r>
              <w:rPr>
                <w:rStyle w:val="23"/>
              </w:rPr>
              <w:t>Правовые режимы</w:t>
            </w:r>
          </w:p>
        </w:tc>
        <w:tc>
          <w:tcPr>
            <w:tcW w:w="6773" w:type="dxa"/>
            <w:tcBorders>
              <w:left w:val="single" w:sz="4" w:space="0" w:color="auto"/>
            </w:tcBorders>
            <w:shd w:val="clear" w:color="auto" w:fill="FFFFFF"/>
          </w:tcPr>
          <w:p w:rsidR="001E62A5" w:rsidRDefault="00345286">
            <w:pPr>
              <w:pStyle w:val="20"/>
              <w:framePr w:w="10786" w:h="5808" w:wrap="none" w:vAnchor="page" w:hAnchor="page" w:x="588" w:y="1135"/>
              <w:shd w:val="clear" w:color="auto" w:fill="auto"/>
              <w:spacing w:after="0" w:line="220" w:lineRule="exact"/>
              <w:jc w:val="both"/>
            </w:pPr>
            <w:r>
              <w:rPr>
                <w:rStyle w:val="23"/>
              </w:rPr>
              <w:t>государственно-частного партнерства. Правовое регулирование</w:t>
            </w:r>
          </w:p>
        </w:tc>
        <w:tc>
          <w:tcPr>
            <w:tcW w:w="1882" w:type="dxa"/>
            <w:tcBorders>
              <w:left w:val="single" w:sz="4" w:space="0" w:color="auto"/>
              <w:right w:val="single" w:sz="4" w:space="0" w:color="auto"/>
            </w:tcBorders>
            <w:shd w:val="clear" w:color="auto" w:fill="FFFFFF"/>
          </w:tcPr>
          <w:p w:rsidR="001E62A5" w:rsidRDefault="00345286">
            <w:pPr>
              <w:pStyle w:val="20"/>
              <w:framePr w:w="10786" w:h="5808" w:wrap="none" w:vAnchor="page" w:hAnchor="page" w:x="588" w:y="1135"/>
              <w:shd w:val="clear" w:color="auto" w:fill="auto"/>
              <w:spacing w:after="0" w:line="220" w:lineRule="exact"/>
            </w:pPr>
            <w:r>
              <w:rPr>
                <w:rStyle w:val="23"/>
              </w:rPr>
              <w:t>письменный</w:t>
            </w:r>
          </w:p>
        </w:tc>
      </w:tr>
      <w:tr w:rsidR="001E62A5">
        <w:trPr>
          <w:trHeight w:hRule="exact" w:val="269"/>
        </w:trPr>
        <w:tc>
          <w:tcPr>
            <w:tcW w:w="2131" w:type="dxa"/>
            <w:tcBorders>
              <w:left w:val="single" w:sz="4" w:space="0" w:color="auto"/>
            </w:tcBorders>
            <w:shd w:val="clear" w:color="auto" w:fill="FFFFFF"/>
          </w:tcPr>
          <w:p w:rsidR="001E62A5" w:rsidRDefault="00345286">
            <w:pPr>
              <w:pStyle w:val="20"/>
              <w:framePr w:w="10786" w:h="5808" w:wrap="none" w:vAnchor="page" w:hAnchor="page" w:x="588" w:y="1135"/>
              <w:shd w:val="clear" w:color="auto" w:fill="auto"/>
              <w:spacing w:after="0" w:line="220" w:lineRule="exact"/>
            </w:pPr>
            <w:r>
              <w:rPr>
                <w:rStyle w:val="23"/>
              </w:rPr>
              <w:t>инвестиционной</w:t>
            </w:r>
          </w:p>
        </w:tc>
        <w:tc>
          <w:tcPr>
            <w:tcW w:w="6773" w:type="dxa"/>
            <w:tcBorders>
              <w:left w:val="single" w:sz="4" w:space="0" w:color="auto"/>
            </w:tcBorders>
            <w:shd w:val="clear" w:color="auto" w:fill="FFFFFF"/>
          </w:tcPr>
          <w:p w:rsidR="001E62A5" w:rsidRDefault="00345286">
            <w:pPr>
              <w:pStyle w:val="20"/>
              <w:framePr w:w="10786" w:h="5808" w:wrap="none" w:vAnchor="page" w:hAnchor="page" w:x="588" w:y="1135"/>
              <w:shd w:val="clear" w:color="auto" w:fill="auto"/>
              <w:spacing w:after="0" w:line="220" w:lineRule="exact"/>
              <w:jc w:val="both"/>
            </w:pPr>
            <w:r>
              <w:rPr>
                <w:rStyle w:val="23"/>
              </w:rPr>
              <w:t>государственно-частного партнерства. Соглашение о государственно-</w:t>
            </w:r>
          </w:p>
        </w:tc>
        <w:tc>
          <w:tcPr>
            <w:tcW w:w="1882" w:type="dxa"/>
            <w:tcBorders>
              <w:left w:val="single" w:sz="4" w:space="0" w:color="auto"/>
              <w:right w:val="single" w:sz="4" w:space="0" w:color="auto"/>
            </w:tcBorders>
            <w:shd w:val="clear" w:color="auto" w:fill="FFFFFF"/>
          </w:tcPr>
          <w:p w:rsidR="001E62A5" w:rsidRDefault="00345286">
            <w:pPr>
              <w:pStyle w:val="20"/>
              <w:framePr w:w="10786" w:h="5808" w:wrap="none" w:vAnchor="page" w:hAnchor="page" w:x="588" w:y="1135"/>
              <w:shd w:val="clear" w:color="auto" w:fill="auto"/>
              <w:spacing w:after="0" w:line="220" w:lineRule="exact"/>
            </w:pPr>
            <w:r>
              <w:rPr>
                <w:rStyle w:val="23"/>
              </w:rPr>
              <w:t>опрос,</w:t>
            </w:r>
          </w:p>
        </w:tc>
      </w:tr>
      <w:tr w:rsidR="001E62A5">
        <w:trPr>
          <w:trHeight w:hRule="exact" w:val="408"/>
        </w:trPr>
        <w:tc>
          <w:tcPr>
            <w:tcW w:w="2131" w:type="dxa"/>
            <w:tcBorders>
              <w:left w:val="single" w:sz="4" w:space="0" w:color="auto"/>
            </w:tcBorders>
            <w:shd w:val="clear" w:color="auto" w:fill="FFFFFF"/>
          </w:tcPr>
          <w:p w:rsidR="001E62A5" w:rsidRDefault="00345286">
            <w:pPr>
              <w:pStyle w:val="20"/>
              <w:framePr w:w="10786" w:h="5808" w:wrap="none" w:vAnchor="page" w:hAnchor="page" w:x="588" w:y="1135"/>
              <w:shd w:val="clear" w:color="auto" w:fill="auto"/>
              <w:spacing w:after="0" w:line="220" w:lineRule="exact"/>
            </w:pPr>
            <w:r>
              <w:rPr>
                <w:rStyle w:val="23"/>
              </w:rPr>
              <w:t>деятельности</w:t>
            </w:r>
          </w:p>
        </w:tc>
        <w:tc>
          <w:tcPr>
            <w:tcW w:w="6773" w:type="dxa"/>
            <w:tcBorders>
              <w:left w:val="single" w:sz="4" w:space="0" w:color="auto"/>
            </w:tcBorders>
            <w:shd w:val="clear" w:color="auto" w:fill="FFFFFF"/>
          </w:tcPr>
          <w:p w:rsidR="001E62A5" w:rsidRDefault="00345286">
            <w:pPr>
              <w:pStyle w:val="20"/>
              <w:framePr w:w="10786" w:h="5808" w:wrap="none" w:vAnchor="page" w:hAnchor="page" w:x="588" w:y="1135"/>
              <w:shd w:val="clear" w:color="auto" w:fill="auto"/>
              <w:spacing w:after="0" w:line="220" w:lineRule="exact"/>
              <w:jc w:val="both"/>
            </w:pPr>
            <w:r>
              <w:rPr>
                <w:rStyle w:val="23"/>
              </w:rPr>
              <w:t>частного партнерстве. Субъекты и объекты соглашения о</w:t>
            </w:r>
          </w:p>
        </w:tc>
        <w:tc>
          <w:tcPr>
            <w:tcW w:w="1882" w:type="dxa"/>
            <w:tcBorders>
              <w:left w:val="single" w:sz="4" w:space="0" w:color="auto"/>
              <w:right w:val="single" w:sz="4" w:space="0" w:color="auto"/>
            </w:tcBorders>
            <w:shd w:val="clear" w:color="auto" w:fill="FFFFFF"/>
            <w:vAlign w:val="bottom"/>
          </w:tcPr>
          <w:p w:rsidR="001E62A5" w:rsidRDefault="00345286">
            <w:pPr>
              <w:pStyle w:val="20"/>
              <w:framePr w:w="10786" w:h="5808" w:wrap="none" w:vAnchor="page" w:hAnchor="page" w:x="588" w:y="1135"/>
              <w:shd w:val="clear" w:color="auto" w:fill="auto"/>
              <w:spacing w:after="0" w:line="254" w:lineRule="exact"/>
            </w:pPr>
            <w:r>
              <w:rPr>
                <w:rStyle w:val="23"/>
              </w:rPr>
              <w:t>дискуссия, заслушивание и</w:t>
            </w:r>
          </w:p>
        </w:tc>
      </w:tr>
      <w:tr w:rsidR="001E62A5">
        <w:trPr>
          <w:trHeight w:hRule="exact" w:val="245"/>
        </w:trPr>
        <w:tc>
          <w:tcPr>
            <w:tcW w:w="2131" w:type="dxa"/>
            <w:tcBorders>
              <w:left w:val="single" w:sz="4" w:space="0" w:color="auto"/>
            </w:tcBorders>
            <w:shd w:val="clear" w:color="auto" w:fill="FFFFFF"/>
          </w:tcPr>
          <w:p w:rsidR="001E62A5" w:rsidRDefault="001E62A5">
            <w:pPr>
              <w:framePr w:w="10786" w:h="5808" w:wrap="none" w:vAnchor="page" w:hAnchor="page" w:x="588" w:y="1135"/>
              <w:rPr>
                <w:sz w:val="10"/>
                <w:szCs w:val="10"/>
              </w:rPr>
            </w:pPr>
          </w:p>
        </w:tc>
        <w:tc>
          <w:tcPr>
            <w:tcW w:w="6773" w:type="dxa"/>
            <w:tcBorders>
              <w:left w:val="single" w:sz="4" w:space="0" w:color="auto"/>
            </w:tcBorders>
            <w:shd w:val="clear" w:color="auto" w:fill="FFFFFF"/>
          </w:tcPr>
          <w:p w:rsidR="001E62A5" w:rsidRDefault="00345286">
            <w:pPr>
              <w:pStyle w:val="20"/>
              <w:framePr w:w="10786" w:h="5808" w:wrap="none" w:vAnchor="page" w:hAnchor="page" w:x="588" w:y="1135"/>
              <w:shd w:val="clear" w:color="auto" w:fill="auto"/>
              <w:spacing w:after="0" w:line="220" w:lineRule="exact"/>
              <w:jc w:val="both"/>
            </w:pPr>
            <w:r>
              <w:rPr>
                <w:rStyle w:val="23"/>
              </w:rPr>
              <w:t>государственно-частном партнерстве.</w:t>
            </w:r>
          </w:p>
        </w:tc>
        <w:tc>
          <w:tcPr>
            <w:tcW w:w="1882" w:type="dxa"/>
            <w:tcBorders>
              <w:left w:val="single" w:sz="4" w:space="0" w:color="auto"/>
              <w:right w:val="single" w:sz="4" w:space="0" w:color="auto"/>
            </w:tcBorders>
            <w:shd w:val="clear" w:color="auto" w:fill="FFFFFF"/>
          </w:tcPr>
          <w:p w:rsidR="001E62A5" w:rsidRDefault="00345286">
            <w:pPr>
              <w:pStyle w:val="20"/>
              <w:framePr w:w="10786" w:h="5808" w:wrap="none" w:vAnchor="page" w:hAnchor="page" w:x="588" w:y="1135"/>
              <w:shd w:val="clear" w:color="auto" w:fill="auto"/>
              <w:spacing w:after="0" w:line="220" w:lineRule="exact"/>
            </w:pPr>
            <w:r>
              <w:rPr>
                <w:rStyle w:val="23"/>
              </w:rPr>
              <w:t>обсуждение</w:t>
            </w:r>
          </w:p>
        </w:tc>
      </w:tr>
      <w:tr w:rsidR="001E62A5">
        <w:trPr>
          <w:trHeight w:hRule="exact" w:val="269"/>
        </w:trPr>
        <w:tc>
          <w:tcPr>
            <w:tcW w:w="2131" w:type="dxa"/>
            <w:tcBorders>
              <w:left w:val="single" w:sz="4" w:space="0" w:color="auto"/>
            </w:tcBorders>
            <w:shd w:val="clear" w:color="auto" w:fill="FFFFFF"/>
          </w:tcPr>
          <w:p w:rsidR="001E62A5" w:rsidRDefault="001E62A5">
            <w:pPr>
              <w:framePr w:w="10786" w:h="5808" w:wrap="none" w:vAnchor="page" w:hAnchor="page" w:x="588" w:y="1135"/>
              <w:rPr>
                <w:sz w:val="10"/>
                <w:szCs w:val="10"/>
              </w:rPr>
            </w:pPr>
          </w:p>
        </w:tc>
        <w:tc>
          <w:tcPr>
            <w:tcW w:w="6773" w:type="dxa"/>
            <w:tcBorders>
              <w:left w:val="single" w:sz="4" w:space="0" w:color="auto"/>
            </w:tcBorders>
            <w:shd w:val="clear" w:color="auto" w:fill="FFFFFF"/>
          </w:tcPr>
          <w:p w:rsidR="001E62A5" w:rsidRDefault="00345286">
            <w:pPr>
              <w:pStyle w:val="20"/>
              <w:framePr w:w="10786" w:h="5808" w:wrap="none" w:vAnchor="page" w:hAnchor="page" w:x="588" w:y="1135"/>
              <w:shd w:val="clear" w:color="auto" w:fill="auto"/>
              <w:spacing w:after="0" w:line="220" w:lineRule="exact"/>
              <w:jc w:val="both"/>
            </w:pPr>
            <w:r>
              <w:rPr>
                <w:rStyle w:val="23"/>
              </w:rPr>
              <w:t>Соглашения о разделе продукции. Правовая природа соглашения о</w:t>
            </w:r>
          </w:p>
        </w:tc>
        <w:tc>
          <w:tcPr>
            <w:tcW w:w="1882" w:type="dxa"/>
            <w:tcBorders>
              <w:left w:val="single" w:sz="4" w:space="0" w:color="auto"/>
              <w:right w:val="single" w:sz="4" w:space="0" w:color="auto"/>
            </w:tcBorders>
            <w:shd w:val="clear" w:color="auto" w:fill="FFFFFF"/>
            <w:vAlign w:val="bottom"/>
          </w:tcPr>
          <w:p w:rsidR="001E62A5" w:rsidRDefault="00345286">
            <w:pPr>
              <w:pStyle w:val="20"/>
              <w:framePr w:w="10786" w:h="5808" w:wrap="none" w:vAnchor="page" w:hAnchor="page" w:x="588" w:y="1135"/>
              <w:shd w:val="clear" w:color="auto" w:fill="auto"/>
              <w:spacing w:after="0" w:line="220" w:lineRule="exact"/>
            </w:pPr>
            <w:r>
              <w:rPr>
                <w:rStyle w:val="23"/>
              </w:rPr>
              <w:t>докладов,</w:t>
            </w:r>
          </w:p>
        </w:tc>
      </w:tr>
      <w:tr w:rsidR="001E62A5">
        <w:trPr>
          <w:trHeight w:hRule="exact" w:val="278"/>
        </w:trPr>
        <w:tc>
          <w:tcPr>
            <w:tcW w:w="2131" w:type="dxa"/>
            <w:tcBorders>
              <w:left w:val="single" w:sz="4" w:space="0" w:color="auto"/>
            </w:tcBorders>
            <w:shd w:val="clear" w:color="auto" w:fill="FFFFFF"/>
          </w:tcPr>
          <w:p w:rsidR="001E62A5" w:rsidRDefault="001E62A5">
            <w:pPr>
              <w:framePr w:w="10786" w:h="5808" w:wrap="none" w:vAnchor="page" w:hAnchor="page" w:x="588" w:y="1135"/>
              <w:rPr>
                <w:sz w:val="10"/>
                <w:szCs w:val="10"/>
              </w:rPr>
            </w:pPr>
          </w:p>
        </w:tc>
        <w:tc>
          <w:tcPr>
            <w:tcW w:w="6773" w:type="dxa"/>
            <w:tcBorders>
              <w:left w:val="single" w:sz="4" w:space="0" w:color="auto"/>
            </w:tcBorders>
            <w:shd w:val="clear" w:color="auto" w:fill="FFFFFF"/>
            <w:vAlign w:val="bottom"/>
          </w:tcPr>
          <w:p w:rsidR="001E62A5" w:rsidRDefault="00345286">
            <w:pPr>
              <w:pStyle w:val="20"/>
              <w:framePr w:w="10786" w:h="5808" w:wrap="none" w:vAnchor="page" w:hAnchor="page" w:x="588" w:y="1135"/>
              <w:shd w:val="clear" w:color="auto" w:fill="auto"/>
              <w:spacing w:after="0" w:line="220" w:lineRule="exact"/>
              <w:jc w:val="both"/>
            </w:pPr>
            <w:r>
              <w:rPr>
                <w:rStyle w:val="23"/>
              </w:rPr>
              <w:t>разделе продукции. Порядок заключения соглашения о разделе</w:t>
            </w:r>
          </w:p>
        </w:tc>
        <w:tc>
          <w:tcPr>
            <w:tcW w:w="1882" w:type="dxa"/>
            <w:tcBorders>
              <w:left w:val="single" w:sz="4" w:space="0" w:color="auto"/>
              <w:right w:val="single" w:sz="4" w:space="0" w:color="auto"/>
            </w:tcBorders>
            <w:shd w:val="clear" w:color="auto" w:fill="FFFFFF"/>
            <w:vAlign w:val="bottom"/>
          </w:tcPr>
          <w:p w:rsidR="001E62A5" w:rsidRDefault="00345286">
            <w:pPr>
              <w:pStyle w:val="20"/>
              <w:framePr w:w="10786" w:h="5808" w:wrap="none" w:vAnchor="page" w:hAnchor="page" w:x="588" w:y="1135"/>
              <w:shd w:val="clear" w:color="auto" w:fill="auto"/>
              <w:spacing w:after="0" w:line="220" w:lineRule="exact"/>
            </w:pPr>
            <w:r>
              <w:rPr>
                <w:rStyle w:val="23"/>
              </w:rPr>
              <w:t>решение</w:t>
            </w:r>
          </w:p>
        </w:tc>
      </w:tr>
      <w:tr w:rsidR="001E62A5">
        <w:trPr>
          <w:trHeight w:hRule="exact" w:val="283"/>
        </w:trPr>
        <w:tc>
          <w:tcPr>
            <w:tcW w:w="2131" w:type="dxa"/>
            <w:tcBorders>
              <w:left w:val="single" w:sz="4" w:space="0" w:color="auto"/>
            </w:tcBorders>
            <w:shd w:val="clear" w:color="auto" w:fill="FFFFFF"/>
          </w:tcPr>
          <w:p w:rsidR="001E62A5" w:rsidRDefault="001E62A5">
            <w:pPr>
              <w:framePr w:w="10786" w:h="5808" w:wrap="none" w:vAnchor="page" w:hAnchor="page" w:x="588" w:y="1135"/>
              <w:rPr>
                <w:sz w:val="10"/>
                <w:szCs w:val="10"/>
              </w:rPr>
            </w:pPr>
          </w:p>
        </w:tc>
        <w:tc>
          <w:tcPr>
            <w:tcW w:w="6773" w:type="dxa"/>
            <w:tcBorders>
              <w:left w:val="single" w:sz="4" w:space="0" w:color="auto"/>
            </w:tcBorders>
            <w:shd w:val="clear" w:color="auto" w:fill="FFFFFF"/>
            <w:vAlign w:val="bottom"/>
          </w:tcPr>
          <w:p w:rsidR="001E62A5" w:rsidRDefault="00345286">
            <w:pPr>
              <w:pStyle w:val="20"/>
              <w:framePr w:w="10786" w:h="5808" w:wrap="none" w:vAnchor="page" w:hAnchor="page" w:x="588" w:y="1135"/>
              <w:shd w:val="clear" w:color="auto" w:fill="auto"/>
              <w:spacing w:after="0" w:line="220" w:lineRule="exact"/>
              <w:jc w:val="both"/>
            </w:pPr>
            <w:r>
              <w:rPr>
                <w:rStyle w:val="23"/>
              </w:rPr>
              <w:t>продукции. Особый статус субъектов соглашения о разделе</w:t>
            </w:r>
          </w:p>
        </w:tc>
        <w:tc>
          <w:tcPr>
            <w:tcW w:w="1882" w:type="dxa"/>
            <w:tcBorders>
              <w:left w:val="single" w:sz="4" w:space="0" w:color="auto"/>
              <w:right w:val="single" w:sz="4" w:space="0" w:color="auto"/>
            </w:tcBorders>
            <w:shd w:val="clear" w:color="auto" w:fill="FFFFFF"/>
            <w:vAlign w:val="bottom"/>
          </w:tcPr>
          <w:p w:rsidR="001E62A5" w:rsidRDefault="00345286">
            <w:pPr>
              <w:pStyle w:val="20"/>
              <w:framePr w:w="10786" w:h="5808" w:wrap="none" w:vAnchor="page" w:hAnchor="page" w:x="588" w:y="1135"/>
              <w:shd w:val="clear" w:color="auto" w:fill="auto"/>
              <w:spacing w:after="0" w:line="220" w:lineRule="exact"/>
            </w:pPr>
            <w:r>
              <w:rPr>
                <w:rStyle w:val="23"/>
              </w:rPr>
              <w:t>ситуационных</w:t>
            </w:r>
          </w:p>
        </w:tc>
      </w:tr>
      <w:tr w:rsidR="001E62A5">
        <w:trPr>
          <w:trHeight w:hRule="exact" w:val="2626"/>
        </w:trPr>
        <w:tc>
          <w:tcPr>
            <w:tcW w:w="2131" w:type="dxa"/>
            <w:tcBorders>
              <w:left w:val="single" w:sz="4" w:space="0" w:color="auto"/>
              <w:bottom w:val="single" w:sz="4" w:space="0" w:color="auto"/>
            </w:tcBorders>
            <w:shd w:val="clear" w:color="auto" w:fill="FFFFFF"/>
          </w:tcPr>
          <w:p w:rsidR="001E62A5" w:rsidRDefault="001E62A5">
            <w:pPr>
              <w:framePr w:w="10786" w:h="5808" w:wrap="none" w:vAnchor="page" w:hAnchor="page" w:x="588" w:y="1135"/>
              <w:rPr>
                <w:sz w:val="10"/>
                <w:szCs w:val="10"/>
              </w:rPr>
            </w:pPr>
          </w:p>
        </w:tc>
        <w:tc>
          <w:tcPr>
            <w:tcW w:w="6773" w:type="dxa"/>
            <w:tcBorders>
              <w:left w:val="single" w:sz="4" w:space="0" w:color="auto"/>
              <w:bottom w:val="single" w:sz="4" w:space="0" w:color="auto"/>
            </w:tcBorders>
            <w:shd w:val="clear" w:color="auto" w:fill="FFFFFF"/>
          </w:tcPr>
          <w:p w:rsidR="001E62A5" w:rsidRDefault="00345286">
            <w:pPr>
              <w:pStyle w:val="20"/>
              <w:framePr w:w="10786" w:h="5808" w:wrap="none" w:vAnchor="page" w:hAnchor="page" w:x="588" w:y="1135"/>
              <w:shd w:val="clear" w:color="auto" w:fill="auto"/>
              <w:spacing w:after="0" w:line="283" w:lineRule="exact"/>
              <w:jc w:val="both"/>
            </w:pPr>
            <w:r>
              <w:rPr>
                <w:rStyle w:val="23"/>
              </w:rPr>
              <w:t>продукции. Прегрешение и ответственность по соглашению о разделе продукции.</w:t>
            </w:r>
          </w:p>
          <w:p w:rsidR="001E62A5" w:rsidRDefault="00345286">
            <w:pPr>
              <w:pStyle w:val="20"/>
              <w:framePr w:w="10786" w:h="5808" w:wrap="none" w:vAnchor="page" w:hAnchor="page" w:x="588" w:y="1135"/>
              <w:shd w:val="clear" w:color="auto" w:fill="auto"/>
              <w:spacing w:after="240" w:line="288" w:lineRule="exact"/>
              <w:jc w:val="both"/>
            </w:pPr>
            <w:r>
              <w:rPr>
                <w:rStyle w:val="23"/>
              </w:rPr>
              <w:t>Концессионное соглашение. Понятие, регулирование и содержание концессионного соглашения. Субъекты и объекты концессионного соглашения.</w:t>
            </w:r>
          </w:p>
          <w:p w:rsidR="001E62A5" w:rsidRDefault="00345286">
            <w:pPr>
              <w:pStyle w:val="20"/>
              <w:framePr w:w="10786" w:h="5808" w:wrap="none" w:vAnchor="page" w:hAnchor="page" w:x="588" w:y="1135"/>
              <w:shd w:val="clear" w:color="auto" w:fill="auto"/>
              <w:spacing w:before="240" w:after="0" w:line="298" w:lineRule="exact"/>
            </w:pPr>
            <w:r>
              <w:rPr>
                <w:rStyle w:val="212pt"/>
              </w:rPr>
              <w:t>Рекомендуемые источники Раздел 8: 1- 11.</w:t>
            </w:r>
          </w:p>
          <w:p w:rsidR="001E62A5" w:rsidRDefault="00345286">
            <w:pPr>
              <w:pStyle w:val="20"/>
              <w:framePr w:w="10786" w:h="5808" w:wrap="none" w:vAnchor="page" w:hAnchor="page" w:x="588" w:y="1135"/>
              <w:shd w:val="clear" w:color="auto" w:fill="auto"/>
              <w:spacing w:after="0" w:line="240" w:lineRule="exact"/>
              <w:jc w:val="both"/>
            </w:pPr>
            <w:r>
              <w:rPr>
                <w:rStyle w:val="212pt"/>
              </w:rPr>
              <w:t>Раздел 9: 1, 2, 3, 4, 7, 8, 9, 10.</w:t>
            </w:r>
          </w:p>
        </w:tc>
        <w:tc>
          <w:tcPr>
            <w:tcW w:w="1882" w:type="dxa"/>
            <w:tcBorders>
              <w:left w:val="single" w:sz="4" w:space="0" w:color="auto"/>
              <w:bottom w:val="single" w:sz="4" w:space="0" w:color="auto"/>
              <w:right w:val="single" w:sz="4" w:space="0" w:color="auto"/>
            </w:tcBorders>
            <w:shd w:val="clear" w:color="auto" w:fill="FFFFFF"/>
          </w:tcPr>
          <w:p w:rsidR="001E62A5" w:rsidRDefault="00345286">
            <w:pPr>
              <w:pStyle w:val="20"/>
              <w:framePr w:w="10786" w:h="5808" w:wrap="none" w:vAnchor="page" w:hAnchor="page" w:x="588" w:y="1135"/>
              <w:shd w:val="clear" w:color="auto" w:fill="auto"/>
              <w:spacing w:after="0" w:line="220" w:lineRule="exact"/>
            </w:pPr>
            <w:r>
              <w:rPr>
                <w:rStyle w:val="23"/>
              </w:rPr>
              <w:t>заданий.</w:t>
            </w:r>
          </w:p>
        </w:tc>
      </w:tr>
    </w:tbl>
    <w:p w:rsidR="001E62A5" w:rsidRDefault="00345286">
      <w:pPr>
        <w:pStyle w:val="40"/>
        <w:framePr w:w="10786" w:h="1477" w:hRule="exact" w:wrap="none" w:vAnchor="page" w:hAnchor="page" w:x="588" w:y="7895"/>
        <w:numPr>
          <w:ilvl w:val="0"/>
          <w:numId w:val="4"/>
        </w:numPr>
        <w:shd w:val="clear" w:color="auto" w:fill="auto"/>
        <w:tabs>
          <w:tab w:val="left" w:pos="1002"/>
        </w:tabs>
        <w:spacing w:before="0" w:after="64" w:line="322" w:lineRule="exact"/>
        <w:ind w:left="580" w:right="580" w:firstLine="0"/>
        <w:jc w:val="left"/>
      </w:pPr>
      <w:bookmarkStart w:id="11" w:name="bookmark12"/>
      <w:r>
        <w:t>Перечень учебно-методического обеспечения для самостоятельной работы обучающихся по дисциплине</w:t>
      </w:r>
      <w:bookmarkEnd w:id="11"/>
    </w:p>
    <w:p w:rsidR="001E62A5" w:rsidRDefault="00345286">
      <w:pPr>
        <w:pStyle w:val="40"/>
        <w:framePr w:w="10786" w:h="1477" w:hRule="exact" w:wrap="none" w:vAnchor="page" w:hAnchor="page" w:x="588" w:y="7895"/>
        <w:shd w:val="clear" w:color="auto" w:fill="auto"/>
        <w:spacing w:before="0" w:line="317" w:lineRule="exact"/>
        <w:ind w:left="580" w:right="580" w:firstLine="840"/>
        <w:jc w:val="left"/>
      </w:pPr>
      <w:r>
        <w:t>6.1. Перечень вопросов, отводимых на самостоятельное освоение дисциплины, формы внеаудиторной самостоятельной работы</w:t>
      </w:r>
    </w:p>
    <w:tbl>
      <w:tblPr>
        <w:tblOverlap w:val="never"/>
        <w:tblW w:w="0" w:type="auto"/>
        <w:tblLayout w:type="fixed"/>
        <w:tblCellMar>
          <w:left w:w="10" w:type="dxa"/>
          <w:right w:w="10" w:type="dxa"/>
        </w:tblCellMar>
        <w:tblLook w:val="0000" w:firstRow="0" w:lastRow="0" w:firstColumn="0" w:lastColumn="0" w:noHBand="0" w:noVBand="0"/>
      </w:tblPr>
      <w:tblGrid>
        <w:gridCol w:w="2405"/>
        <w:gridCol w:w="4680"/>
        <w:gridCol w:w="3518"/>
      </w:tblGrid>
      <w:tr w:rsidR="001E62A5">
        <w:trPr>
          <w:trHeight w:hRule="exact" w:val="1277"/>
        </w:trPr>
        <w:tc>
          <w:tcPr>
            <w:tcW w:w="2405" w:type="dxa"/>
            <w:tcBorders>
              <w:top w:val="single" w:sz="4" w:space="0" w:color="auto"/>
              <w:left w:val="single" w:sz="4" w:space="0" w:color="auto"/>
            </w:tcBorders>
            <w:shd w:val="clear" w:color="auto" w:fill="FFFFFF"/>
            <w:vAlign w:val="center"/>
          </w:tcPr>
          <w:p w:rsidR="001E62A5" w:rsidRDefault="00345286">
            <w:pPr>
              <w:pStyle w:val="20"/>
              <w:framePr w:w="10603" w:h="4968" w:wrap="none" w:vAnchor="page" w:hAnchor="page" w:x="737" w:y="9592"/>
              <w:shd w:val="clear" w:color="auto" w:fill="auto"/>
              <w:spacing w:after="0" w:line="274" w:lineRule="exact"/>
              <w:jc w:val="center"/>
            </w:pPr>
            <w:r>
              <w:rPr>
                <w:rStyle w:val="212pt"/>
              </w:rPr>
              <w:t>Наименование тем (разделов), дисциплины</w:t>
            </w:r>
          </w:p>
        </w:tc>
        <w:tc>
          <w:tcPr>
            <w:tcW w:w="4680" w:type="dxa"/>
            <w:tcBorders>
              <w:top w:val="single" w:sz="4" w:space="0" w:color="auto"/>
              <w:left w:val="single" w:sz="4" w:space="0" w:color="auto"/>
            </w:tcBorders>
            <w:shd w:val="clear" w:color="auto" w:fill="FFFFFF"/>
            <w:vAlign w:val="center"/>
          </w:tcPr>
          <w:p w:rsidR="001E62A5" w:rsidRDefault="00345286">
            <w:pPr>
              <w:pStyle w:val="20"/>
              <w:framePr w:w="10603" w:h="4968" w:wrap="none" w:vAnchor="page" w:hAnchor="page" w:x="737" w:y="9592"/>
              <w:shd w:val="clear" w:color="auto" w:fill="auto"/>
              <w:spacing w:after="0" w:line="278" w:lineRule="exact"/>
              <w:jc w:val="center"/>
            </w:pPr>
            <w:r>
              <w:rPr>
                <w:rStyle w:val="212pt"/>
              </w:rPr>
              <w:t>Перечень вопросов, отводимых на самостоятельное освоение</w:t>
            </w:r>
          </w:p>
        </w:tc>
        <w:tc>
          <w:tcPr>
            <w:tcW w:w="3518" w:type="dxa"/>
            <w:tcBorders>
              <w:top w:val="single" w:sz="4" w:space="0" w:color="auto"/>
              <w:left w:val="single" w:sz="4" w:space="0" w:color="auto"/>
              <w:right w:val="single" w:sz="4" w:space="0" w:color="auto"/>
            </w:tcBorders>
            <w:shd w:val="clear" w:color="auto" w:fill="FFFFFF"/>
            <w:vAlign w:val="center"/>
          </w:tcPr>
          <w:p w:rsidR="001E62A5" w:rsidRDefault="00345286">
            <w:pPr>
              <w:pStyle w:val="20"/>
              <w:framePr w:w="10603" w:h="4968" w:wrap="none" w:vAnchor="page" w:hAnchor="page" w:x="737" w:y="9592"/>
              <w:shd w:val="clear" w:color="auto" w:fill="auto"/>
              <w:spacing w:after="0" w:line="278" w:lineRule="exact"/>
              <w:jc w:val="center"/>
            </w:pPr>
            <w:r>
              <w:rPr>
                <w:rStyle w:val="212pt"/>
              </w:rPr>
              <w:t>Формы внеаудиторной самостоятельной работы</w:t>
            </w:r>
          </w:p>
        </w:tc>
      </w:tr>
      <w:tr w:rsidR="001E62A5">
        <w:trPr>
          <w:trHeight w:hRule="exact" w:val="1574"/>
        </w:trPr>
        <w:tc>
          <w:tcPr>
            <w:tcW w:w="2405" w:type="dxa"/>
            <w:tcBorders>
              <w:top w:val="single" w:sz="4" w:space="0" w:color="auto"/>
              <w:left w:val="single" w:sz="4" w:space="0" w:color="auto"/>
            </w:tcBorders>
            <w:shd w:val="clear" w:color="auto" w:fill="FFFFFF"/>
          </w:tcPr>
          <w:p w:rsidR="001E62A5" w:rsidRDefault="00345286">
            <w:pPr>
              <w:pStyle w:val="20"/>
              <w:framePr w:w="10603" w:h="4968" w:wrap="none" w:vAnchor="page" w:hAnchor="page" w:x="737" w:y="9592"/>
              <w:shd w:val="clear" w:color="auto" w:fill="auto"/>
              <w:spacing w:after="0" w:line="274" w:lineRule="exact"/>
            </w:pPr>
            <w:r>
              <w:rPr>
                <w:rStyle w:val="23"/>
              </w:rPr>
              <w:t>Тема 1. Понятие и виды инвестиций и инвестиционной деятельности</w:t>
            </w:r>
          </w:p>
        </w:tc>
        <w:tc>
          <w:tcPr>
            <w:tcW w:w="4680" w:type="dxa"/>
            <w:tcBorders>
              <w:top w:val="single" w:sz="4" w:space="0" w:color="auto"/>
              <w:left w:val="single" w:sz="4" w:space="0" w:color="auto"/>
            </w:tcBorders>
            <w:shd w:val="clear" w:color="auto" w:fill="FFFFFF"/>
          </w:tcPr>
          <w:p w:rsidR="001E62A5" w:rsidRDefault="00345286">
            <w:pPr>
              <w:pStyle w:val="20"/>
              <w:framePr w:w="10603" w:h="4968" w:wrap="none" w:vAnchor="page" w:hAnchor="page" w:x="737" w:y="9592"/>
              <w:shd w:val="clear" w:color="auto" w:fill="auto"/>
              <w:spacing w:after="0" w:line="250" w:lineRule="exact"/>
            </w:pPr>
            <w:r>
              <w:rPr>
                <w:rStyle w:val="23"/>
              </w:rPr>
              <w:t>Понятие и сущность инвестиционной деятельности в Российской Федерации. Принципы инвестиционного законодательства. Прямые и портфельный инвестиции.</w:t>
            </w:r>
          </w:p>
        </w:tc>
        <w:tc>
          <w:tcPr>
            <w:tcW w:w="3518" w:type="dxa"/>
            <w:tcBorders>
              <w:top w:val="single" w:sz="4" w:space="0" w:color="auto"/>
              <w:left w:val="single" w:sz="4" w:space="0" w:color="auto"/>
              <w:right w:val="single" w:sz="4" w:space="0" w:color="auto"/>
            </w:tcBorders>
            <w:shd w:val="clear" w:color="auto" w:fill="FFFFFF"/>
          </w:tcPr>
          <w:p w:rsidR="001E62A5" w:rsidRDefault="00345286">
            <w:pPr>
              <w:pStyle w:val="20"/>
              <w:framePr w:w="10603" w:h="4968" w:wrap="none" w:vAnchor="page" w:hAnchor="page" w:x="737" w:y="9592"/>
              <w:shd w:val="clear" w:color="auto" w:fill="auto"/>
              <w:spacing w:after="0" w:line="250" w:lineRule="exact"/>
              <w:jc w:val="both"/>
            </w:pPr>
            <w:r>
              <w:rPr>
                <w:rStyle w:val="23"/>
              </w:rPr>
              <w:t>Проработка и анализ лекционного материала. Работа с рекомендованной научной и учебной литературой. Выявление дискуссионных вопросов.</w:t>
            </w:r>
          </w:p>
        </w:tc>
      </w:tr>
      <w:tr w:rsidR="001E62A5">
        <w:trPr>
          <w:trHeight w:hRule="exact" w:val="2117"/>
        </w:trPr>
        <w:tc>
          <w:tcPr>
            <w:tcW w:w="2405" w:type="dxa"/>
            <w:tcBorders>
              <w:top w:val="single" w:sz="4" w:space="0" w:color="auto"/>
              <w:left w:val="single" w:sz="4" w:space="0" w:color="auto"/>
              <w:bottom w:val="single" w:sz="4" w:space="0" w:color="auto"/>
            </w:tcBorders>
            <w:shd w:val="clear" w:color="auto" w:fill="FFFFFF"/>
          </w:tcPr>
          <w:p w:rsidR="001E62A5" w:rsidRDefault="00345286">
            <w:pPr>
              <w:pStyle w:val="20"/>
              <w:framePr w:w="10603" w:h="4968" w:wrap="none" w:vAnchor="page" w:hAnchor="page" w:x="737" w:y="9592"/>
              <w:shd w:val="clear" w:color="auto" w:fill="auto"/>
              <w:spacing w:after="0" w:line="274" w:lineRule="exact"/>
            </w:pPr>
            <w:r>
              <w:rPr>
                <w:rStyle w:val="23"/>
              </w:rPr>
              <w:t>Тема 2. Субъекты инвестиционной деятельности и защита прав инвестора</w:t>
            </w:r>
          </w:p>
        </w:tc>
        <w:tc>
          <w:tcPr>
            <w:tcW w:w="4680" w:type="dxa"/>
            <w:tcBorders>
              <w:top w:val="single" w:sz="4" w:space="0" w:color="auto"/>
              <w:left w:val="single" w:sz="4" w:space="0" w:color="auto"/>
              <w:bottom w:val="single" w:sz="4" w:space="0" w:color="auto"/>
            </w:tcBorders>
            <w:shd w:val="clear" w:color="auto" w:fill="FFFFFF"/>
          </w:tcPr>
          <w:p w:rsidR="001E62A5" w:rsidRDefault="00345286">
            <w:pPr>
              <w:pStyle w:val="20"/>
              <w:framePr w:w="10603" w:h="4968" w:wrap="none" w:vAnchor="page" w:hAnchor="page" w:x="737" w:y="9592"/>
              <w:shd w:val="clear" w:color="auto" w:fill="auto"/>
              <w:spacing w:after="0" w:line="278" w:lineRule="exact"/>
            </w:pPr>
            <w:r>
              <w:rPr>
                <w:rStyle w:val="23"/>
              </w:rPr>
              <w:t>Субъекты и участники инвестиционной деятельности.</w:t>
            </w:r>
          </w:p>
          <w:p w:rsidR="001E62A5" w:rsidRDefault="00345286">
            <w:pPr>
              <w:pStyle w:val="20"/>
              <w:framePr w:w="10603" w:h="4968" w:wrap="none" w:vAnchor="page" w:hAnchor="page" w:x="737" w:y="9592"/>
              <w:shd w:val="clear" w:color="auto" w:fill="auto"/>
              <w:spacing w:after="0" w:line="250" w:lineRule="exact"/>
              <w:jc w:val="both"/>
            </w:pPr>
            <w:r>
              <w:rPr>
                <w:rStyle w:val="23"/>
              </w:rPr>
              <w:t>Международный коммерческий арбитраж. Инвестиционный арбитраж. Третейский суд как механизм разрешения внутренних инвестиционных споров.</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1E62A5" w:rsidRDefault="00345286">
            <w:pPr>
              <w:pStyle w:val="20"/>
              <w:framePr w:w="10603" w:h="4968" w:wrap="none" w:vAnchor="page" w:hAnchor="page" w:x="737" w:y="9592"/>
              <w:shd w:val="clear" w:color="auto" w:fill="auto"/>
              <w:spacing w:after="0" w:line="250" w:lineRule="exact"/>
              <w:jc w:val="both"/>
            </w:pPr>
            <w:r>
              <w:rPr>
                <w:rStyle w:val="23"/>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bl>
    <w:p w:rsidR="001E62A5" w:rsidRDefault="00345286">
      <w:pPr>
        <w:pStyle w:val="a5"/>
        <w:framePr w:wrap="none" w:vAnchor="page" w:hAnchor="page" w:x="5825" w:y="15669"/>
        <w:shd w:val="clear" w:color="auto" w:fill="auto"/>
        <w:spacing w:line="170" w:lineRule="exact"/>
      </w:pPr>
      <w:r>
        <w:t>13</w:t>
      </w:r>
    </w:p>
    <w:p w:rsidR="001E62A5" w:rsidRDefault="001E62A5">
      <w:pPr>
        <w:rPr>
          <w:sz w:val="2"/>
          <w:szCs w:val="2"/>
        </w:rPr>
        <w:sectPr w:rsidR="001E62A5">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2405"/>
        <w:gridCol w:w="4680"/>
        <w:gridCol w:w="3518"/>
      </w:tblGrid>
      <w:tr w:rsidR="001E62A5">
        <w:trPr>
          <w:trHeight w:hRule="exact" w:val="1819"/>
        </w:trPr>
        <w:tc>
          <w:tcPr>
            <w:tcW w:w="2405" w:type="dxa"/>
            <w:tcBorders>
              <w:top w:val="single" w:sz="4" w:space="0" w:color="auto"/>
              <w:left w:val="single" w:sz="4" w:space="0" w:color="auto"/>
            </w:tcBorders>
            <w:shd w:val="clear" w:color="auto" w:fill="FFFFFF"/>
          </w:tcPr>
          <w:p w:rsidR="001E62A5" w:rsidRDefault="00345286">
            <w:pPr>
              <w:pStyle w:val="20"/>
              <w:framePr w:w="10603" w:h="8650" w:wrap="none" w:vAnchor="page" w:hAnchor="page" w:x="679" w:y="1135"/>
              <w:shd w:val="clear" w:color="auto" w:fill="auto"/>
              <w:spacing w:after="0" w:line="274" w:lineRule="exact"/>
            </w:pPr>
            <w:r>
              <w:rPr>
                <w:rStyle w:val="23"/>
              </w:rPr>
              <w:t>Тема 3.</w:t>
            </w:r>
          </w:p>
          <w:p w:rsidR="001E62A5" w:rsidRDefault="00345286">
            <w:pPr>
              <w:pStyle w:val="20"/>
              <w:framePr w:w="10603" w:h="8650" w:wrap="none" w:vAnchor="page" w:hAnchor="page" w:x="679" w:y="1135"/>
              <w:shd w:val="clear" w:color="auto" w:fill="auto"/>
              <w:spacing w:after="0" w:line="274" w:lineRule="exact"/>
            </w:pPr>
            <w:r>
              <w:rPr>
                <w:rStyle w:val="23"/>
              </w:rPr>
              <w:t>Государственное</w:t>
            </w:r>
          </w:p>
          <w:p w:rsidR="001E62A5" w:rsidRDefault="00345286">
            <w:pPr>
              <w:pStyle w:val="20"/>
              <w:framePr w:w="10603" w:h="8650" w:wrap="none" w:vAnchor="page" w:hAnchor="page" w:x="679" w:y="1135"/>
              <w:shd w:val="clear" w:color="auto" w:fill="auto"/>
              <w:spacing w:after="0" w:line="274" w:lineRule="exact"/>
            </w:pPr>
            <w:r>
              <w:rPr>
                <w:rStyle w:val="23"/>
              </w:rPr>
              <w:t>регулирование</w:t>
            </w:r>
          </w:p>
          <w:p w:rsidR="001E62A5" w:rsidRDefault="00345286">
            <w:pPr>
              <w:pStyle w:val="20"/>
              <w:framePr w:w="10603" w:h="8650" w:wrap="none" w:vAnchor="page" w:hAnchor="page" w:x="679" w:y="1135"/>
              <w:shd w:val="clear" w:color="auto" w:fill="auto"/>
              <w:spacing w:after="0" w:line="274" w:lineRule="exact"/>
            </w:pPr>
            <w:r>
              <w:rPr>
                <w:rStyle w:val="23"/>
              </w:rPr>
              <w:t>инвестиционной</w:t>
            </w:r>
          </w:p>
          <w:p w:rsidR="001E62A5" w:rsidRDefault="00345286">
            <w:pPr>
              <w:pStyle w:val="20"/>
              <w:framePr w:w="10603" w:h="8650" w:wrap="none" w:vAnchor="page" w:hAnchor="page" w:x="679" w:y="1135"/>
              <w:shd w:val="clear" w:color="auto" w:fill="auto"/>
              <w:spacing w:after="0" w:line="274" w:lineRule="exact"/>
            </w:pPr>
            <w:r>
              <w:rPr>
                <w:rStyle w:val="23"/>
              </w:rPr>
              <w:t>деятельности</w:t>
            </w:r>
          </w:p>
        </w:tc>
        <w:tc>
          <w:tcPr>
            <w:tcW w:w="4680" w:type="dxa"/>
            <w:tcBorders>
              <w:top w:val="single" w:sz="4" w:space="0" w:color="auto"/>
              <w:left w:val="single" w:sz="4" w:space="0" w:color="auto"/>
            </w:tcBorders>
            <w:shd w:val="clear" w:color="auto" w:fill="FFFFFF"/>
          </w:tcPr>
          <w:p w:rsidR="001E62A5" w:rsidRDefault="00345286">
            <w:pPr>
              <w:pStyle w:val="20"/>
              <w:framePr w:w="10603" w:h="8650" w:wrap="none" w:vAnchor="page" w:hAnchor="page" w:x="679" w:y="1135"/>
              <w:shd w:val="clear" w:color="auto" w:fill="auto"/>
              <w:spacing w:after="0" w:line="250" w:lineRule="exact"/>
              <w:jc w:val="both"/>
            </w:pPr>
            <w:r>
              <w:rPr>
                <w:rStyle w:val="23"/>
              </w:rPr>
              <w:t>Способы государственного регулирования инвестиционной деятельности. Государственные гарантии прав субъектов инвестиционной деятельности. Стабильность прав субъектов инвестиционной деятельности. Защита капиталовложении инвесторов.</w:t>
            </w:r>
          </w:p>
        </w:tc>
        <w:tc>
          <w:tcPr>
            <w:tcW w:w="3518"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10603" w:h="8650" w:wrap="none" w:vAnchor="page" w:hAnchor="page" w:x="679" w:y="1135"/>
              <w:shd w:val="clear" w:color="auto" w:fill="auto"/>
              <w:spacing w:after="0" w:line="250" w:lineRule="exact"/>
              <w:jc w:val="both"/>
            </w:pPr>
            <w:r>
              <w:rPr>
                <w:rStyle w:val="23"/>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1E62A5">
        <w:trPr>
          <w:trHeight w:hRule="exact" w:val="2107"/>
        </w:trPr>
        <w:tc>
          <w:tcPr>
            <w:tcW w:w="2405" w:type="dxa"/>
            <w:tcBorders>
              <w:top w:val="single" w:sz="4" w:space="0" w:color="auto"/>
              <w:left w:val="single" w:sz="4" w:space="0" w:color="auto"/>
            </w:tcBorders>
            <w:shd w:val="clear" w:color="auto" w:fill="FFFFFF"/>
          </w:tcPr>
          <w:p w:rsidR="001E62A5" w:rsidRDefault="00345286">
            <w:pPr>
              <w:pStyle w:val="20"/>
              <w:framePr w:w="10603" w:h="8650" w:wrap="none" w:vAnchor="page" w:hAnchor="page" w:x="679" w:y="1135"/>
              <w:shd w:val="clear" w:color="auto" w:fill="auto"/>
              <w:spacing w:after="0" w:line="274" w:lineRule="exact"/>
            </w:pPr>
            <w:r>
              <w:rPr>
                <w:rStyle w:val="23"/>
              </w:rPr>
              <w:t>Тема 4. Общая</w:t>
            </w:r>
          </w:p>
          <w:p w:rsidR="001E62A5" w:rsidRDefault="00345286">
            <w:pPr>
              <w:pStyle w:val="20"/>
              <w:framePr w:w="10603" w:h="8650" w:wrap="none" w:vAnchor="page" w:hAnchor="page" w:x="679" w:y="1135"/>
              <w:shd w:val="clear" w:color="auto" w:fill="auto"/>
              <w:spacing w:after="0" w:line="274" w:lineRule="exact"/>
            </w:pPr>
            <w:r>
              <w:rPr>
                <w:rStyle w:val="23"/>
              </w:rPr>
              <w:t>характеристика</w:t>
            </w:r>
          </w:p>
          <w:p w:rsidR="001E62A5" w:rsidRDefault="00345286">
            <w:pPr>
              <w:pStyle w:val="20"/>
              <w:framePr w:w="10603" w:h="8650" w:wrap="none" w:vAnchor="page" w:hAnchor="page" w:x="679" w:y="1135"/>
              <w:shd w:val="clear" w:color="auto" w:fill="auto"/>
              <w:spacing w:after="0" w:line="274" w:lineRule="exact"/>
            </w:pPr>
            <w:r>
              <w:rPr>
                <w:rStyle w:val="23"/>
              </w:rPr>
              <w:t>правовых форм</w:t>
            </w:r>
          </w:p>
          <w:p w:rsidR="001E62A5" w:rsidRDefault="00345286">
            <w:pPr>
              <w:pStyle w:val="20"/>
              <w:framePr w:w="10603" w:h="8650" w:wrap="none" w:vAnchor="page" w:hAnchor="page" w:x="679" w:y="1135"/>
              <w:shd w:val="clear" w:color="auto" w:fill="auto"/>
              <w:spacing w:after="0" w:line="274" w:lineRule="exact"/>
            </w:pPr>
            <w:r>
              <w:rPr>
                <w:rStyle w:val="23"/>
              </w:rPr>
              <w:t>осуществления</w:t>
            </w:r>
          </w:p>
          <w:p w:rsidR="001E62A5" w:rsidRDefault="00345286">
            <w:pPr>
              <w:pStyle w:val="20"/>
              <w:framePr w:w="10603" w:h="8650" w:wrap="none" w:vAnchor="page" w:hAnchor="page" w:x="679" w:y="1135"/>
              <w:shd w:val="clear" w:color="auto" w:fill="auto"/>
              <w:spacing w:after="0" w:line="274" w:lineRule="exact"/>
            </w:pPr>
            <w:r>
              <w:rPr>
                <w:rStyle w:val="23"/>
              </w:rPr>
              <w:t>инвестиционной</w:t>
            </w:r>
          </w:p>
          <w:p w:rsidR="001E62A5" w:rsidRDefault="00345286">
            <w:pPr>
              <w:pStyle w:val="20"/>
              <w:framePr w:w="10603" w:h="8650" w:wrap="none" w:vAnchor="page" w:hAnchor="page" w:x="679" w:y="1135"/>
              <w:shd w:val="clear" w:color="auto" w:fill="auto"/>
              <w:spacing w:after="0" w:line="274" w:lineRule="exact"/>
            </w:pPr>
            <w:r>
              <w:rPr>
                <w:rStyle w:val="23"/>
              </w:rPr>
              <w:t>деятельности</w:t>
            </w:r>
          </w:p>
        </w:tc>
        <w:tc>
          <w:tcPr>
            <w:tcW w:w="4680" w:type="dxa"/>
            <w:tcBorders>
              <w:top w:val="single" w:sz="4" w:space="0" w:color="auto"/>
              <w:left w:val="single" w:sz="4" w:space="0" w:color="auto"/>
            </w:tcBorders>
            <w:shd w:val="clear" w:color="auto" w:fill="FFFFFF"/>
            <w:vAlign w:val="bottom"/>
          </w:tcPr>
          <w:p w:rsidR="001E62A5" w:rsidRDefault="00345286">
            <w:pPr>
              <w:pStyle w:val="20"/>
              <w:framePr w:w="10603" w:h="8650" w:wrap="none" w:vAnchor="page" w:hAnchor="page" w:x="679" w:y="1135"/>
              <w:shd w:val="clear" w:color="auto" w:fill="auto"/>
              <w:spacing w:after="0" w:line="298" w:lineRule="exact"/>
              <w:jc w:val="both"/>
            </w:pPr>
            <w:r>
              <w:rPr>
                <w:rStyle w:val="23"/>
              </w:rPr>
              <w:t>Формы инвестиционной деятельности. Организационные и договорные формы осуществления инвестиционной деятельности. Правовое положение инвестиционного партнерства. Правовое положение коммерческих организаций с иностранными инвестициями.</w:t>
            </w:r>
          </w:p>
        </w:tc>
        <w:tc>
          <w:tcPr>
            <w:tcW w:w="3518" w:type="dxa"/>
            <w:tcBorders>
              <w:top w:val="single" w:sz="4" w:space="0" w:color="auto"/>
              <w:left w:val="single" w:sz="4" w:space="0" w:color="auto"/>
              <w:right w:val="single" w:sz="4" w:space="0" w:color="auto"/>
            </w:tcBorders>
            <w:shd w:val="clear" w:color="auto" w:fill="FFFFFF"/>
          </w:tcPr>
          <w:p w:rsidR="001E62A5" w:rsidRDefault="00345286">
            <w:pPr>
              <w:pStyle w:val="20"/>
              <w:framePr w:w="10603" w:h="8650" w:wrap="none" w:vAnchor="page" w:hAnchor="page" w:x="679" w:y="1135"/>
              <w:shd w:val="clear" w:color="auto" w:fill="auto"/>
              <w:spacing w:after="0" w:line="298" w:lineRule="exact"/>
              <w:jc w:val="both"/>
            </w:pPr>
            <w:r>
              <w:rPr>
                <w:rStyle w:val="23"/>
              </w:rPr>
              <w:t>Проработка и анализ лекционного материала. Работа с рекомендованной научной и учебной литературой. Выявление дискуссионных вопросов.</w:t>
            </w:r>
          </w:p>
        </w:tc>
      </w:tr>
      <w:tr w:rsidR="001E62A5">
        <w:trPr>
          <w:trHeight w:hRule="exact" w:val="2794"/>
        </w:trPr>
        <w:tc>
          <w:tcPr>
            <w:tcW w:w="2405" w:type="dxa"/>
            <w:tcBorders>
              <w:top w:val="single" w:sz="4" w:space="0" w:color="auto"/>
              <w:left w:val="single" w:sz="4" w:space="0" w:color="auto"/>
            </w:tcBorders>
            <w:shd w:val="clear" w:color="auto" w:fill="FFFFFF"/>
          </w:tcPr>
          <w:p w:rsidR="001E62A5" w:rsidRDefault="00345286">
            <w:pPr>
              <w:pStyle w:val="20"/>
              <w:framePr w:w="10603" w:h="8650" w:wrap="none" w:vAnchor="page" w:hAnchor="page" w:x="679" w:y="1135"/>
              <w:shd w:val="clear" w:color="auto" w:fill="auto"/>
              <w:spacing w:after="0" w:line="250" w:lineRule="exact"/>
            </w:pPr>
            <w:r>
              <w:rPr>
                <w:rStyle w:val="23"/>
              </w:rPr>
              <w:t>Тема 5.</w:t>
            </w:r>
          </w:p>
          <w:p w:rsidR="001E62A5" w:rsidRDefault="00345286">
            <w:pPr>
              <w:pStyle w:val="20"/>
              <w:framePr w:w="10603" w:h="8650" w:wrap="none" w:vAnchor="page" w:hAnchor="page" w:x="679" w:y="1135"/>
              <w:shd w:val="clear" w:color="auto" w:fill="auto"/>
              <w:spacing w:after="0" w:line="250" w:lineRule="exact"/>
            </w:pPr>
            <w:r>
              <w:rPr>
                <w:rStyle w:val="23"/>
              </w:rPr>
              <w:t>Международноправовое основы инвестирования</w:t>
            </w:r>
          </w:p>
        </w:tc>
        <w:tc>
          <w:tcPr>
            <w:tcW w:w="4680" w:type="dxa"/>
            <w:tcBorders>
              <w:top w:val="single" w:sz="4" w:space="0" w:color="auto"/>
              <w:left w:val="single" w:sz="4" w:space="0" w:color="auto"/>
            </w:tcBorders>
            <w:shd w:val="clear" w:color="auto" w:fill="FFFFFF"/>
          </w:tcPr>
          <w:p w:rsidR="001E62A5" w:rsidRDefault="00345286">
            <w:pPr>
              <w:pStyle w:val="20"/>
              <w:framePr w:w="10603" w:h="8650" w:wrap="none" w:vAnchor="page" w:hAnchor="page" w:x="679" w:y="1135"/>
              <w:shd w:val="clear" w:color="auto" w:fill="auto"/>
              <w:spacing w:after="0" w:line="298" w:lineRule="exact"/>
              <w:jc w:val="both"/>
            </w:pPr>
            <w:r>
              <w:rPr>
                <w:rStyle w:val="23"/>
              </w:rPr>
              <w:t xml:space="preserve">Правовые режимы иностранных инвестиций. Доктрина Кальво. Международные акты как источник регулирования иностранных инвестиций. Международные многосторонние инвестиционные договоры. Соглашение ГАТТ - ВТО </w:t>
            </w:r>
            <w:r w:rsidRPr="00B443C9">
              <w:rPr>
                <w:rStyle w:val="23"/>
                <w:lang w:eastAsia="en-US" w:bidi="en-US"/>
              </w:rPr>
              <w:t>(</w:t>
            </w:r>
            <w:r>
              <w:rPr>
                <w:rStyle w:val="23"/>
                <w:lang w:val="en-US" w:eastAsia="en-US" w:bidi="en-US"/>
              </w:rPr>
              <w:t>General</w:t>
            </w:r>
            <w:r w:rsidRPr="00B443C9">
              <w:rPr>
                <w:rStyle w:val="23"/>
                <w:lang w:eastAsia="en-US" w:bidi="en-US"/>
              </w:rPr>
              <w:t xml:space="preserve"> </w:t>
            </w:r>
            <w:r>
              <w:rPr>
                <w:rStyle w:val="23"/>
                <w:lang w:val="en-US" w:eastAsia="en-US" w:bidi="en-US"/>
              </w:rPr>
              <w:t>Agreement</w:t>
            </w:r>
            <w:r w:rsidRPr="00B443C9">
              <w:rPr>
                <w:rStyle w:val="23"/>
                <w:lang w:eastAsia="en-US" w:bidi="en-US"/>
              </w:rPr>
              <w:t xml:space="preserve"> </w:t>
            </w:r>
            <w:r>
              <w:rPr>
                <w:rStyle w:val="23"/>
                <w:lang w:val="en-US" w:eastAsia="en-US" w:bidi="en-US"/>
              </w:rPr>
              <w:t>on</w:t>
            </w:r>
            <w:r w:rsidRPr="00B443C9">
              <w:rPr>
                <w:rStyle w:val="23"/>
                <w:lang w:eastAsia="en-US" w:bidi="en-US"/>
              </w:rPr>
              <w:t xml:space="preserve"> </w:t>
            </w:r>
            <w:r>
              <w:rPr>
                <w:rStyle w:val="23"/>
                <w:lang w:val="en-US" w:eastAsia="en-US" w:bidi="en-US"/>
              </w:rPr>
              <w:t>Tariffs</w:t>
            </w:r>
            <w:r w:rsidRPr="00B443C9">
              <w:rPr>
                <w:rStyle w:val="23"/>
                <w:lang w:eastAsia="en-US" w:bidi="en-US"/>
              </w:rPr>
              <w:t xml:space="preserve"> </w:t>
            </w:r>
            <w:r>
              <w:rPr>
                <w:rStyle w:val="23"/>
                <w:lang w:val="en-US" w:eastAsia="en-US" w:bidi="en-US"/>
              </w:rPr>
              <w:t>and</w:t>
            </w:r>
            <w:r w:rsidRPr="00B443C9">
              <w:rPr>
                <w:rStyle w:val="23"/>
                <w:lang w:eastAsia="en-US" w:bidi="en-US"/>
              </w:rPr>
              <w:t xml:space="preserve"> </w:t>
            </w:r>
            <w:r>
              <w:rPr>
                <w:rStyle w:val="23"/>
                <w:lang w:val="en-US" w:eastAsia="en-US" w:bidi="en-US"/>
              </w:rPr>
              <w:t>Trade</w:t>
            </w:r>
            <w:r w:rsidRPr="00B443C9">
              <w:rPr>
                <w:rStyle w:val="23"/>
                <w:lang w:eastAsia="en-US" w:bidi="en-US"/>
              </w:rPr>
              <w:t xml:space="preserve">). </w:t>
            </w:r>
            <w:r>
              <w:rPr>
                <w:rStyle w:val="23"/>
              </w:rPr>
              <w:t>Соглашение о торговых аспектах инвестиционных мер (ТРИМС).</w:t>
            </w:r>
          </w:p>
        </w:tc>
        <w:tc>
          <w:tcPr>
            <w:tcW w:w="3518" w:type="dxa"/>
            <w:tcBorders>
              <w:top w:val="single" w:sz="4" w:space="0" w:color="auto"/>
              <w:left w:val="single" w:sz="4" w:space="0" w:color="auto"/>
              <w:right w:val="single" w:sz="4" w:space="0" w:color="auto"/>
            </w:tcBorders>
            <w:shd w:val="clear" w:color="auto" w:fill="FFFFFF"/>
          </w:tcPr>
          <w:p w:rsidR="001E62A5" w:rsidRDefault="00345286">
            <w:pPr>
              <w:pStyle w:val="20"/>
              <w:framePr w:w="10603" w:h="8650" w:wrap="none" w:vAnchor="page" w:hAnchor="page" w:x="679" w:y="1135"/>
              <w:shd w:val="clear" w:color="auto" w:fill="auto"/>
              <w:spacing w:after="0" w:line="298" w:lineRule="exact"/>
              <w:jc w:val="both"/>
            </w:pPr>
            <w:r>
              <w:rPr>
                <w:rStyle w:val="23"/>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1E62A5">
        <w:trPr>
          <w:trHeight w:hRule="exact" w:val="1930"/>
        </w:trPr>
        <w:tc>
          <w:tcPr>
            <w:tcW w:w="2405" w:type="dxa"/>
            <w:tcBorders>
              <w:top w:val="single" w:sz="4" w:space="0" w:color="auto"/>
              <w:left w:val="single" w:sz="4" w:space="0" w:color="auto"/>
              <w:bottom w:val="single" w:sz="4" w:space="0" w:color="auto"/>
            </w:tcBorders>
            <w:shd w:val="clear" w:color="auto" w:fill="FFFFFF"/>
          </w:tcPr>
          <w:p w:rsidR="001E62A5" w:rsidRDefault="00345286">
            <w:pPr>
              <w:pStyle w:val="20"/>
              <w:framePr w:w="10603" w:h="8650" w:wrap="none" w:vAnchor="page" w:hAnchor="page" w:x="679" w:y="1135"/>
              <w:shd w:val="clear" w:color="auto" w:fill="auto"/>
              <w:spacing w:after="0" w:line="254" w:lineRule="exact"/>
            </w:pPr>
            <w:r>
              <w:rPr>
                <w:rStyle w:val="23"/>
              </w:rPr>
              <w:t>Тема 6. Правовые режимы</w:t>
            </w:r>
          </w:p>
          <w:p w:rsidR="001E62A5" w:rsidRDefault="00345286">
            <w:pPr>
              <w:pStyle w:val="20"/>
              <w:framePr w:w="10603" w:h="8650" w:wrap="none" w:vAnchor="page" w:hAnchor="page" w:x="679" w:y="1135"/>
              <w:shd w:val="clear" w:color="auto" w:fill="auto"/>
              <w:spacing w:after="0" w:line="254" w:lineRule="exact"/>
            </w:pPr>
            <w:r>
              <w:rPr>
                <w:rStyle w:val="23"/>
              </w:rPr>
              <w:t>инвестиционной</w:t>
            </w:r>
          </w:p>
          <w:p w:rsidR="001E62A5" w:rsidRDefault="00345286">
            <w:pPr>
              <w:pStyle w:val="20"/>
              <w:framePr w:w="10603" w:h="8650" w:wrap="none" w:vAnchor="page" w:hAnchor="page" w:x="679" w:y="1135"/>
              <w:shd w:val="clear" w:color="auto" w:fill="auto"/>
              <w:spacing w:after="0" w:line="254" w:lineRule="exact"/>
            </w:pPr>
            <w:r>
              <w:rPr>
                <w:rStyle w:val="23"/>
              </w:rPr>
              <w:t>деятельности</w:t>
            </w:r>
          </w:p>
        </w:tc>
        <w:tc>
          <w:tcPr>
            <w:tcW w:w="4680" w:type="dxa"/>
            <w:tcBorders>
              <w:top w:val="single" w:sz="4" w:space="0" w:color="auto"/>
              <w:left w:val="single" w:sz="4" w:space="0" w:color="auto"/>
              <w:bottom w:val="single" w:sz="4" w:space="0" w:color="auto"/>
            </w:tcBorders>
            <w:shd w:val="clear" w:color="auto" w:fill="FFFFFF"/>
          </w:tcPr>
          <w:p w:rsidR="001E62A5" w:rsidRDefault="00345286">
            <w:pPr>
              <w:pStyle w:val="20"/>
              <w:framePr w:w="10603" w:h="8650" w:wrap="none" w:vAnchor="page" w:hAnchor="page" w:x="679" w:y="1135"/>
              <w:shd w:val="clear" w:color="auto" w:fill="auto"/>
              <w:spacing w:after="0" w:line="298" w:lineRule="exact"/>
            </w:pPr>
            <w:r>
              <w:rPr>
                <w:rStyle w:val="23"/>
              </w:rPr>
              <w:t>Государственно-частное партнерство. Соглашения о разделе продукции. Концессионное соглашение.</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1E62A5" w:rsidRDefault="00345286">
            <w:pPr>
              <w:pStyle w:val="20"/>
              <w:framePr w:w="10603" w:h="8650" w:wrap="none" w:vAnchor="page" w:hAnchor="page" w:x="679" w:y="1135"/>
              <w:shd w:val="clear" w:color="auto" w:fill="auto"/>
              <w:spacing w:after="0" w:line="250" w:lineRule="exact"/>
              <w:jc w:val="both"/>
            </w:pPr>
            <w:r>
              <w:rPr>
                <w:rStyle w:val="23"/>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bl>
    <w:p w:rsidR="001E62A5" w:rsidRDefault="00345286">
      <w:pPr>
        <w:pStyle w:val="40"/>
        <w:framePr w:w="10603" w:h="4866" w:hRule="exact" w:wrap="none" w:vAnchor="page" w:hAnchor="page" w:x="679" w:y="10013"/>
        <w:shd w:val="clear" w:color="auto" w:fill="auto"/>
        <w:spacing w:before="0" w:after="217" w:line="326" w:lineRule="exact"/>
        <w:ind w:left="420" w:firstLine="860"/>
        <w:jc w:val="left"/>
      </w:pPr>
      <w:bookmarkStart w:id="12" w:name="bookmark13"/>
      <w:r>
        <w:t>6.2. Перечень вопросов, заданий, тем для подготовки к текущему контролю:</w:t>
      </w:r>
      <w:bookmarkEnd w:id="12"/>
    </w:p>
    <w:p w:rsidR="001E62A5" w:rsidRDefault="00345286">
      <w:pPr>
        <w:pStyle w:val="43"/>
        <w:framePr w:w="10603" w:h="4866" w:hRule="exact" w:wrap="none" w:vAnchor="page" w:hAnchor="page" w:x="679" w:y="10013"/>
        <w:shd w:val="clear" w:color="auto" w:fill="auto"/>
        <w:spacing w:before="0" w:after="183" w:line="280" w:lineRule="exact"/>
        <w:ind w:left="420"/>
      </w:pPr>
      <w:bookmarkStart w:id="13" w:name="bookmark14"/>
      <w:r>
        <w:t>Примерные тестовые задания:</w:t>
      </w:r>
      <w:bookmarkEnd w:id="13"/>
    </w:p>
    <w:p w:rsidR="001E62A5" w:rsidRDefault="00345286">
      <w:pPr>
        <w:pStyle w:val="60"/>
        <w:framePr w:w="10603" w:h="4866" w:hRule="exact" w:wrap="none" w:vAnchor="page" w:hAnchor="page" w:x="679" w:y="10013"/>
        <w:numPr>
          <w:ilvl w:val="0"/>
          <w:numId w:val="5"/>
        </w:numPr>
        <w:shd w:val="clear" w:color="auto" w:fill="auto"/>
        <w:tabs>
          <w:tab w:val="left" w:pos="720"/>
        </w:tabs>
        <w:spacing w:line="274" w:lineRule="exact"/>
        <w:ind w:left="300" w:firstLine="0"/>
        <w:jc w:val="both"/>
      </w:pPr>
      <w:r>
        <w:t>Источниками инвестиционного права являются:</w:t>
      </w:r>
    </w:p>
    <w:p w:rsidR="001E62A5" w:rsidRDefault="00345286">
      <w:pPr>
        <w:pStyle w:val="20"/>
        <w:framePr w:w="10603" w:h="4866" w:hRule="exact" w:wrap="none" w:vAnchor="page" w:hAnchor="page" w:x="679" w:y="10013"/>
        <w:shd w:val="clear" w:color="auto" w:fill="auto"/>
        <w:tabs>
          <w:tab w:val="left" w:pos="1088"/>
        </w:tabs>
        <w:spacing w:after="0" w:line="274" w:lineRule="exact"/>
        <w:ind w:left="720"/>
        <w:jc w:val="both"/>
      </w:pPr>
      <w:r>
        <w:t>а)</w:t>
      </w:r>
      <w:r>
        <w:tab/>
        <w:t>международные двусторонние соглашения;</w:t>
      </w:r>
    </w:p>
    <w:p w:rsidR="001E62A5" w:rsidRDefault="00345286">
      <w:pPr>
        <w:pStyle w:val="20"/>
        <w:framePr w:w="10603" w:h="4866" w:hRule="exact" w:wrap="none" w:vAnchor="page" w:hAnchor="page" w:x="679" w:y="10013"/>
        <w:shd w:val="clear" w:color="auto" w:fill="auto"/>
        <w:tabs>
          <w:tab w:val="left" w:pos="1107"/>
        </w:tabs>
        <w:spacing w:after="0" w:line="274" w:lineRule="exact"/>
        <w:ind w:left="720"/>
        <w:jc w:val="both"/>
      </w:pPr>
      <w:r>
        <w:t>б)</w:t>
      </w:r>
      <w:r>
        <w:tab/>
        <w:t>Конституция Российской Федерации;</w:t>
      </w:r>
    </w:p>
    <w:p w:rsidR="001E62A5" w:rsidRDefault="00345286">
      <w:pPr>
        <w:pStyle w:val="20"/>
        <w:framePr w:w="10603" w:h="4866" w:hRule="exact" w:wrap="none" w:vAnchor="page" w:hAnchor="page" w:x="679" w:y="10013"/>
        <w:shd w:val="clear" w:color="auto" w:fill="auto"/>
        <w:tabs>
          <w:tab w:val="left" w:pos="1107"/>
        </w:tabs>
        <w:spacing w:after="0" w:line="274" w:lineRule="exact"/>
        <w:ind w:left="720"/>
        <w:jc w:val="both"/>
      </w:pPr>
      <w:r>
        <w:t>в)</w:t>
      </w:r>
      <w:r>
        <w:tab/>
        <w:t>Гражданский кодекс Российской Федерации;</w:t>
      </w:r>
    </w:p>
    <w:p w:rsidR="001E62A5" w:rsidRDefault="00345286">
      <w:pPr>
        <w:pStyle w:val="20"/>
        <w:framePr w:w="10603" w:h="4866" w:hRule="exact" w:wrap="none" w:vAnchor="page" w:hAnchor="page" w:x="679" w:y="10013"/>
        <w:shd w:val="clear" w:color="auto" w:fill="auto"/>
        <w:tabs>
          <w:tab w:val="left" w:pos="1107"/>
        </w:tabs>
        <w:spacing w:after="0" w:line="274" w:lineRule="exact"/>
        <w:ind w:left="720"/>
      </w:pPr>
      <w:r>
        <w:t>г)</w:t>
      </w:r>
      <w:r>
        <w:tab/>
        <w:t xml:space="preserve">Федеральный закон "Об инвестиционной деятельности в Российской Федерации, осуществляемой в форме капитальных вложений" от 25.02.1999 </w:t>
      </w:r>
      <w:r>
        <w:rPr>
          <w:lang w:val="en-US" w:eastAsia="en-US" w:bidi="en-US"/>
        </w:rPr>
        <w:t>N</w:t>
      </w:r>
      <w:r w:rsidRPr="00B443C9">
        <w:rPr>
          <w:lang w:eastAsia="en-US" w:bidi="en-US"/>
        </w:rPr>
        <w:t xml:space="preserve"> </w:t>
      </w:r>
      <w:r>
        <w:t>39-ФЗ.</w:t>
      </w:r>
    </w:p>
    <w:p w:rsidR="001E62A5" w:rsidRDefault="00345286">
      <w:pPr>
        <w:pStyle w:val="60"/>
        <w:framePr w:w="10603" w:h="4866" w:hRule="exact" w:wrap="none" w:vAnchor="page" w:hAnchor="page" w:x="679" w:y="10013"/>
        <w:numPr>
          <w:ilvl w:val="0"/>
          <w:numId w:val="5"/>
        </w:numPr>
        <w:shd w:val="clear" w:color="auto" w:fill="auto"/>
        <w:tabs>
          <w:tab w:val="left" w:pos="720"/>
        </w:tabs>
        <w:spacing w:line="274" w:lineRule="exact"/>
        <w:ind w:left="300" w:firstLine="0"/>
        <w:jc w:val="both"/>
      </w:pPr>
      <w:r>
        <w:t>Под инвестициями понимаются:</w:t>
      </w:r>
    </w:p>
    <w:p w:rsidR="001E62A5" w:rsidRDefault="00345286">
      <w:pPr>
        <w:pStyle w:val="20"/>
        <w:framePr w:w="10603" w:h="4866" w:hRule="exact" w:wrap="none" w:vAnchor="page" w:hAnchor="page" w:x="679" w:y="10013"/>
        <w:shd w:val="clear" w:color="auto" w:fill="auto"/>
        <w:tabs>
          <w:tab w:val="left" w:pos="1098"/>
        </w:tabs>
        <w:spacing w:after="0" w:line="274" w:lineRule="exact"/>
        <w:ind w:left="720" w:right="540"/>
      </w:pPr>
      <w:r>
        <w:t>а)</w:t>
      </w:r>
      <w:r>
        <w:tab/>
        <w:t>денежные средства, целевые банковские вклады, паи, акции и другие ценные бумаги, технологии, машины, оборудование, кредиты, любое другое имущество или имущественные права, интеллектуальные ценности, вкладываемые в объекты предпринимательской и других видов деятельности в целях получения прибыли (дохода) и достижения положительного социального эффекта;</w:t>
      </w:r>
    </w:p>
    <w:p w:rsidR="001E62A5" w:rsidRDefault="00345286">
      <w:pPr>
        <w:pStyle w:val="a5"/>
        <w:framePr w:wrap="none" w:vAnchor="page" w:hAnchor="page" w:x="5767" w:y="15669"/>
        <w:shd w:val="clear" w:color="auto" w:fill="auto"/>
        <w:spacing w:line="170" w:lineRule="exact"/>
      </w:pPr>
      <w:r>
        <w:t>14</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28"/>
        <w:framePr w:wrap="none" w:vAnchor="page" w:hAnchor="page" w:x="918" w:y="2656"/>
        <w:shd w:val="clear" w:color="auto" w:fill="auto"/>
        <w:spacing w:line="480" w:lineRule="exact"/>
      </w:pPr>
      <w:r>
        <w:rPr>
          <w:rStyle w:val="2TimesNewRoman115pt"/>
          <w:rFonts w:eastAsia="CordiaUPC"/>
          <w:b/>
          <w:bCs/>
        </w:rPr>
        <w:t>3</w:t>
      </w:r>
      <w:r>
        <w:t>.</w:t>
      </w:r>
    </w:p>
    <w:p w:rsidR="001E62A5" w:rsidRDefault="00345286">
      <w:pPr>
        <w:pStyle w:val="60"/>
        <w:framePr w:wrap="none" w:vAnchor="page" w:hAnchor="page" w:x="918" w:y="4288"/>
        <w:shd w:val="clear" w:color="auto" w:fill="auto"/>
        <w:spacing w:line="240" w:lineRule="exact"/>
        <w:ind w:firstLine="0"/>
      </w:pPr>
      <w:r>
        <w:t>4.</w:t>
      </w:r>
    </w:p>
    <w:p w:rsidR="001E62A5" w:rsidRDefault="00345286">
      <w:pPr>
        <w:pStyle w:val="20"/>
        <w:framePr w:w="10603" w:h="3492" w:hRule="exact" w:wrap="none" w:vAnchor="page" w:hAnchor="page" w:x="707" w:y="1098"/>
        <w:shd w:val="clear" w:color="auto" w:fill="auto"/>
        <w:tabs>
          <w:tab w:val="left" w:pos="1021"/>
        </w:tabs>
        <w:spacing w:after="0" w:line="274" w:lineRule="exact"/>
        <w:ind w:left="634" w:right="780"/>
      </w:pPr>
      <w:r>
        <w:t>б)</w:t>
      </w:r>
      <w:r>
        <w:tab/>
        <w:t>денежные средства, целевые банковские вклады и другие ценные бумаги, технологии,</w:t>
      </w:r>
      <w:r>
        <w:br/>
        <w:t>машины, оборудование, кредиты, любое другое имущество, вкладываемое в объекты</w:t>
      </w:r>
      <w:r>
        <w:br/>
        <w:t>предпринимательской и других видов деятельности;</w:t>
      </w:r>
    </w:p>
    <w:p w:rsidR="001E62A5" w:rsidRDefault="00345286">
      <w:pPr>
        <w:pStyle w:val="20"/>
        <w:framePr w:w="10603" w:h="3492" w:hRule="exact" w:wrap="none" w:vAnchor="page" w:hAnchor="page" w:x="707" w:y="1098"/>
        <w:shd w:val="clear" w:color="auto" w:fill="auto"/>
        <w:tabs>
          <w:tab w:val="left" w:pos="1021"/>
        </w:tabs>
        <w:spacing w:after="0" w:line="274" w:lineRule="exact"/>
        <w:ind w:left="634" w:right="780"/>
      </w:pPr>
      <w:r>
        <w:t>в)</w:t>
      </w:r>
      <w:r>
        <w:tab/>
        <w:t>денежные средства, ценные бумаги, оборудование, кредиты, любое другое имущество</w:t>
      </w:r>
      <w:r>
        <w:br/>
        <w:t>или имущественные права, интеллектуальные ценности, вкладываемые в объекты</w:t>
      </w:r>
      <w:r>
        <w:br/>
        <w:t>предпринимательской деятельности в целях получения прибыли (дохода).</w:t>
      </w:r>
    </w:p>
    <w:p w:rsidR="001E62A5" w:rsidRDefault="00345286">
      <w:pPr>
        <w:pStyle w:val="60"/>
        <w:framePr w:w="10603" w:h="3492" w:hRule="exact" w:wrap="none" w:vAnchor="page" w:hAnchor="page" w:x="707" w:y="1098"/>
        <w:shd w:val="clear" w:color="auto" w:fill="auto"/>
        <w:spacing w:line="274" w:lineRule="exact"/>
        <w:ind w:left="634" w:firstLine="0"/>
      </w:pPr>
      <w:r>
        <w:t>Кто может осуществлять инвестиционную деятельность:</w:t>
      </w:r>
    </w:p>
    <w:p w:rsidR="001E62A5" w:rsidRDefault="00345286">
      <w:pPr>
        <w:pStyle w:val="20"/>
        <w:framePr w:w="10603" w:h="3492" w:hRule="exact" w:wrap="none" w:vAnchor="page" w:hAnchor="page" w:x="707" w:y="1098"/>
        <w:shd w:val="clear" w:color="auto" w:fill="auto"/>
        <w:tabs>
          <w:tab w:val="left" w:pos="1002"/>
        </w:tabs>
        <w:spacing w:after="0" w:line="274" w:lineRule="exact"/>
        <w:ind w:left="634" w:right="466"/>
        <w:jc w:val="both"/>
      </w:pPr>
      <w:r>
        <w:t>а)</w:t>
      </w:r>
      <w:r>
        <w:tab/>
        <w:t>подрядчик;</w:t>
      </w:r>
    </w:p>
    <w:p w:rsidR="001E62A5" w:rsidRDefault="00345286">
      <w:pPr>
        <w:pStyle w:val="20"/>
        <w:framePr w:w="10603" w:h="3492" w:hRule="exact" w:wrap="none" w:vAnchor="page" w:hAnchor="page" w:x="707" w:y="1098"/>
        <w:shd w:val="clear" w:color="auto" w:fill="auto"/>
        <w:tabs>
          <w:tab w:val="left" w:pos="1021"/>
        </w:tabs>
        <w:spacing w:after="0" w:line="274" w:lineRule="exact"/>
        <w:ind w:left="634" w:right="466"/>
        <w:jc w:val="both"/>
      </w:pPr>
      <w:r>
        <w:t>б)</w:t>
      </w:r>
      <w:r>
        <w:tab/>
        <w:t>инвестор;</w:t>
      </w:r>
    </w:p>
    <w:p w:rsidR="001E62A5" w:rsidRDefault="00345286">
      <w:pPr>
        <w:pStyle w:val="20"/>
        <w:framePr w:w="10603" w:h="3492" w:hRule="exact" w:wrap="none" w:vAnchor="page" w:hAnchor="page" w:x="707" w:y="1098"/>
        <w:shd w:val="clear" w:color="auto" w:fill="auto"/>
        <w:tabs>
          <w:tab w:val="left" w:pos="1021"/>
        </w:tabs>
        <w:spacing w:after="0" w:line="274" w:lineRule="exact"/>
        <w:ind w:left="634" w:right="466"/>
        <w:jc w:val="both"/>
      </w:pPr>
      <w:r>
        <w:t>в)</w:t>
      </w:r>
      <w:r>
        <w:tab/>
        <w:t>реципиент;</w:t>
      </w:r>
    </w:p>
    <w:p w:rsidR="001E62A5" w:rsidRDefault="00345286">
      <w:pPr>
        <w:pStyle w:val="20"/>
        <w:framePr w:w="10603" w:h="3492" w:hRule="exact" w:wrap="none" w:vAnchor="page" w:hAnchor="page" w:x="707" w:y="1098"/>
        <w:shd w:val="clear" w:color="auto" w:fill="auto"/>
        <w:tabs>
          <w:tab w:val="left" w:pos="1021"/>
        </w:tabs>
        <w:spacing w:after="0" w:line="274" w:lineRule="exact"/>
        <w:ind w:left="634" w:right="466"/>
        <w:jc w:val="both"/>
      </w:pPr>
      <w:r>
        <w:t>г)</w:t>
      </w:r>
      <w:r>
        <w:tab/>
        <w:t>заказчик.</w:t>
      </w:r>
    </w:p>
    <w:p w:rsidR="001E62A5" w:rsidRDefault="00345286">
      <w:pPr>
        <w:pStyle w:val="60"/>
        <w:framePr w:w="10603" w:h="3492" w:hRule="exact" w:wrap="none" w:vAnchor="page" w:hAnchor="page" w:x="707" w:y="1098"/>
        <w:shd w:val="clear" w:color="auto" w:fill="auto"/>
        <w:tabs>
          <w:tab w:val="left" w:leader="underscore" w:pos="7599"/>
        </w:tabs>
        <w:spacing w:line="240" w:lineRule="exact"/>
        <w:ind w:left="634" w:right="466" w:firstLine="0"/>
        <w:jc w:val="both"/>
      </w:pPr>
      <w:r>
        <w:t>Иностранный инвестор имеет право на</w:t>
      </w:r>
      <w:r>
        <w:tab/>
        <w:t>, причиненных ему в</w:t>
      </w:r>
    </w:p>
    <w:p w:rsidR="001E62A5" w:rsidRDefault="00345286">
      <w:pPr>
        <w:pStyle w:val="60"/>
        <w:framePr w:w="10603" w:h="6630" w:hRule="exact" w:wrap="none" w:vAnchor="page" w:hAnchor="page" w:x="707" w:y="4550"/>
        <w:shd w:val="clear" w:color="auto" w:fill="auto"/>
        <w:tabs>
          <w:tab w:val="left" w:leader="underscore" w:pos="3325"/>
        </w:tabs>
        <w:spacing w:line="278" w:lineRule="exact"/>
        <w:ind w:left="440" w:right="560" w:firstLine="0"/>
        <w:jc w:val="both"/>
      </w:pPr>
      <w:r>
        <w:t xml:space="preserve">результате незаконных действий (бездействия) государственных органов, органов местного самоуправления или должностных лиц этих органов, в соответствии с </w:t>
      </w:r>
      <w:r>
        <w:tab/>
        <w:t>Российской Федерации.</w:t>
      </w:r>
    </w:p>
    <w:p w:rsidR="001E62A5" w:rsidRDefault="00345286">
      <w:pPr>
        <w:pStyle w:val="60"/>
        <w:framePr w:w="10603" w:h="6630" w:hRule="exact" w:wrap="none" w:vAnchor="page" w:hAnchor="page" w:x="707" w:y="4550"/>
        <w:numPr>
          <w:ilvl w:val="0"/>
          <w:numId w:val="6"/>
        </w:numPr>
        <w:shd w:val="clear" w:color="auto" w:fill="auto"/>
        <w:tabs>
          <w:tab w:val="left" w:pos="703"/>
        </w:tabs>
        <w:spacing w:line="274" w:lineRule="exact"/>
        <w:ind w:left="440"/>
        <w:jc w:val="both"/>
      </w:pPr>
      <w:r>
        <w:t>Инвесторы имеют равные права на:</w:t>
      </w:r>
    </w:p>
    <w:p w:rsidR="001E62A5" w:rsidRDefault="00345286">
      <w:pPr>
        <w:pStyle w:val="20"/>
        <w:framePr w:w="10603" w:h="6630" w:hRule="exact" w:wrap="none" w:vAnchor="page" w:hAnchor="page" w:x="707" w:y="4550"/>
        <w:shd w:val="clear" w:color="auto" w:fill="auto"/>
        <w:tabs>
          <w:tab w:val="left" w:pos="1088"/>
        </w:tabs>
        <w:spacing w:after="0" w:line="274" w:lineRule="exact"/>
        <w:ind w:left="720" w:right="1240"/>
      </w:pPr>
      <w:r>
        <w:t>а)</w:t>
      </w:r>
      <w:r>
        <w:tab/>
        <w:t>осуществление инвестиционной деятельности в форме капитальных вложений, за изъятиями, устанавливаемыми федеральными законами;</w:t>
      </w:r>
    </w:p>
    <w:p w:rsidR="001E62A5" w:rsidRDefault="00345286">
      <w:pPr>
        <w:pStyle w:val="20"/>
        <w:framePr w:w="10603" w:h="6630" w:hRule="exact" w:wrap="none" w:vAnchor="page" w:hAnchor="page" w:x="707" w:y="4550"/>
        <w:shd w:val="clear" w:color="auto" w:fill="auto"/>
        <w:tabs>
          <w:tab w:val="left" w:pos="1107"/>
        </w:tabs>
        <w:spacing w:after="0" w:line="274" w:lineRule="exact"/>
        <w:ind w:left="720" w:right="1240"/>
      </w:pPr>
      <w:r>
        <w:t>б)</w:t>
      </w:r>
      <w:r>
        <w:tab/>
        <w:t>владение, пользование и распоряжение объектами капитальных вложений и результатами осуществленных капитальных вложений;</w:t>
      </w:r>
    </w:p>
    <w:p w:rsidR="001E62A5" w:rsidRDefault="00345286">
      <w:pPr>
        <w:pStyle w:val="20"/>
        <w:framePr w:w="10603" w:h="6630" w:hRule="exact" w:wrap="none" w:vAnchor="page" w:hAnchor="page" w:x="707" w:y="4550"/>
        <w:shd w:val="clear" w:color="auto" w:fill="auto"/>
        <w:tabs>
          <w:tab w:val="left" w:pos="1107"/>
        </w:tabs>
        <w:spacing w:after="0" w:line="274" w:lineRule="exact"/>
        <w:ind w:left="720" w:right="1060"/>
      </w:pPr>
      <w:r>
        <w:t>в)</w:t>
      </w:r>
      <w:r>
        <w:tab/>
        <w:t>осуществление контроля за целевым использованием средств, направляемых на капитальные вложения;</w:t>
      </w:r>
    </w:p>
    <w:p w:rsidR="001E62A5" w:rsidRDefault="00345286">
      <w:pPr>
        <w:pStyle w:val="20"/>
        <w:framePr w:w="10603" w:h="6630" w:hRule="exact" w:wrap="none" w:vAnchor="page" w:hAnchor="page" w:x="707" w:y="4550"/>
        <w:shd w:val="clear" w:color="auto" w:fill="auto"/>
        <w:tabs>
          <w:tab w:val="left" w:pos="1107"/>
        </w:tabs>
        <w:spacing w:after="0" w:line="274" w:lineRule="exact"/>
        <w:ind w:left="720" w:right="560"/>
      </w:pPr>
      <w:r>
        <w:t>г)</w:t>
      </w:r>
      <w:r>
        <w:tab/>
        <w:t>осуществление других прав, предусмотренных договором и (или) государственным контрактом в соответствии с законодательством Российской Федерации.</w:t>
      </w:r>
    </w:p>
    <w:p w:rsidR="001E62A5" w:rsidRDefault="00345286">
      <w:pPr>
        <w:pStyle w:val="60"/>
        <w:framePr w:w="10603" w:h="6630" w:hRule="exact" w:wrap="none" w:vAnchor="page" w:hAnchor="page" w:x="707" w:y="4550"/>
        <w:numPr>
          <w:ilvl w:val="0"/>
          <w:numId w:val="6"/>
        </w:numPr>
        <w:shd w:val="clear" w:color="auto" w:fill="auto"/>
        <w:tabs>
          <w:tab w:val="left" w:pos="703"/>
        </w:tabs>
        <w:spacing w:line="274" w:lineRule="exact"/>
        <w:ind w:left="440" w:right="560"/>
        <w:jc w:val="both"/>
      </w:pPr>
      <w:r>
        <w:t>К экономическим методам государственного регулирования инвестиционной деятельности относятся:</w:t>
      </w:r>
    </w:p>
    <w:p w:rsidR="001E62A5" w:rsidRDefault="00345286">
      <w:pPr>
        <w:pStyle w:val="20"/>
        <w:framePr w:w="10603" w:h="6630" w:hRule="exact" w:wrap="none" w:vAnchor="page" w:hAnchor="page" w:x="707" w:y="4550"/>
        <w:shd w:val="clear" w:color="auto" w:fill="auto"/>
        <w:tabs>
          <w:tab w:val="left" w:pos="1088"/>
        </w:tabs>
        <w:spacing w:after="0" w:line="274" w:lineRule="exact"/>
        <w:ind w:left="720"/>
        <w:jc w:val="both"/>
      </w:pPr>
      <w:r>
        <w:t>а)</w:t>
      </w:r>
      <w:r>
        <w:tab/>
        <w:t>лицензирование;</w:t>
      </w:r>
    </w:p>
    <w:p w:rsidR="001E62A5" w:rsidRDefault="00345286">
      <w:pPr>
        <w:pStyle w:val="20"/>
        <w:framePr w:w="10603" w:h="6630" w:hRule="exact" w:wrap="none" w:vAnchor="page" w:hAnchor="page" w:x="707" w:y="4550"/>
        <w:shd w:val="clear" w:color="auto" w:fill="auto"/>
        <w:tabs>
          <w:tab w:val="left" w:pos="1107"/>
        </w:tabs>
        <w:spacing w:after="0" w:line="274" w:lineRule="exact"/>
        <w:ind w:left="720"/>
        <w:jc w:val="both"/>
      </w:pPr>
      <w:r>
        <w:t>б)</w:t>
      </w:r>
      <w:r>
        <w:tab/>
        <w:t>установление налоговых льгот и скидок;</w:t>
      </w:r>
    </w:p>
    <w:p w:rsidR="001E62A5" w:rsidRDefault="00345286">
      <w:pPr>
        <w:pStyle w:val="20"/>
        <w:framePr w:w="10603" w:h="6630" w:hRule="exact" w:wrap="none" w:vAnchor="page" w:hAnchor="page" w:x="707" w:y="4550"/>
        <w:shd w:val="clear" w:color="auto" w:fill="auto"/>
        <w:tabs>
          <w:tab w:val="left" w:pos="1107"/>
        </w:tabs>
        <w:spacing w:after="0" w:line="274" w:lineRule="exact"/>
        <w:ind w:left="720"/>
        <w:jc w:val="both"/>
      </w:pPr>
      <w:r>
        <w:t>в)</w:t>
      </w:r>
      <w:r>
        <w:tab/>
        <w:t>лицензирование.</w:t>
      </w:r>
    </w:p>
    <w:p w:rsidR="001E62A5" w:rsidRDefault="00345286">
      <w:pPr>
        <w:pStyle w:val="60"/>
        <w:framePr w:w="10603" w:h="6630" w:hRule="exact" w:wrap="none" w:vAnchor="page" w:hAnchor="page" w:x="707" w:y="4550"/>
        <w:numPr>
          <w:ilvl w:val="0"/>
          <w:numId w:val="6"/>
        </w:numPr>
        <w:shd w:val="clear" w:color="auto" w:fill="auto"/>
        <w:tabs>
          <w:tab w:val="left" w:pos="703"/>
        </w:tabs>
        <w:spacing w:line="274" w:lineRule="exact"/>
        <w:ind w:left="440"/>
        <w:jc w:val="both"/>
      </w:pPr>
      <w:r>
        <w:t>Объектом инвестирования на рынке ценных бумаг являются:</w:t>
      </w:r>
    </w:p>
    <w:p w:rsidR="001E62A5" w:rsidRDefault="00345286">
      <w:pPr>
        <w:pStyle w:val="20"/>
        <w:framePr w:w="10603" w:h="6630" w:hRule="exact" w:wrap="none" w:vAnchor="page" w:hAnchor="page" w:x="707" w:y="4550"/>
        <w:shd w:val="clear" w:color="auto" w:fill="auto"/>
        <w:tabs>
          <w:tab w:val="left" w:pos="1088"/>
        </w:tabs>
        <w:spacing w:after="0" w:line="274" w:lineRule="exact"/>
        <w:ind w:left="720"/>
        <w:jc w:val="both"/>
      </w:pPr>
      <w:r>
        <w:t>а)</w:t>
      </w:r>
      <w:r>
        <w:tab/>
        <w:t>неэмиссионные ценные бумаги;</w:t>
      </w:r>
    </w:p>
    <w:p w:rsidR="001E62A5" w:rsidRDefault="00345286">
      <w:pPr>
        <w:pStyle w:val="20"/>
        <w:framePr w:w="10603" w:h="6630" w:hRule="exact" w:wrap="none" w:vAnchor="page" w:hAnchor="page" w:x="707" w:y="4550"/>
        <w:shd w:val="clear" w:color="auto" w:fill="auto"/>
        <w:tabs>
          <w:tab w:val="left" w:pos="1107"/>
        </w:tabs>
        <w:spacing w:after="0" w:line="274" w:lineRule="exact"/>
        <w:ind w:left="720"/>
        <w:jc w:val="both"/>
      </w:pPr>
      <w:r>
        <w:t>б)</w:t>
      </w:r>
      <w:r>
        <w:tab/>
        <w:t>эмиссионные и неэмиссионные ценные бумаги;</w:t>
      </w:r>
    </w:p>
    <w:p w:rsidR="001E62A5" w:rsidRDefault="00345286">
      <w:pPr>
        <w:pStyle w:val="20"/>
        <w:framePr w:w="10603" w:h="6630" w:hRule="exact" w:wrap="none" w:vAnchor="page" w:hAnchor="page" w:x="707" w:y="4550"/>
        <w:shd w:val="clear" w:color="auto" w:fill="auto"/>
        <w:tabs>
          <w:tab w:val="left" w:pos="1107"/>
        </w:tabs>
        <w:spacing w:after="0" w:line="274" w:lineRule="exact"/>
        <w:ind w:left="720"/>
        <w:jc w:val="both"/>
      </w:pPr>
      <w:r>
        <w:t>в)</w:t>
      </w:r>
      <w:r>
        <w:tab/>
        <w:t>эмиссионные ценные бумаги.</w:t>
      </w:r>
    </w:p>
    <w:p w:rsidR="001E62A5" w:rsidRDefault="00345286">
      <w:pPr>
        <w:pStyle w:val="60"/>
        <w:framePr w:w="10603" w:h="6630" w:hRule="exact" w:wrap="none" w:vAnchor="page" w:hAnchor="page" w:x="707" w:y="4550"/>
        <w:numPr>
          <w:ilvl w:val="0"/>
          <w:numId w:val="6"/>
        </w:numPr>
        <w:shd w:val="clear" w:color="auto" w:fill="auto"/>
        <w:tabs>
          <w:tab w:val="left" w:pos="703"/>
        </w:tabs>
        <w:spacing w:line="283" w:lineRule="exact"/>
        <w:ind w:left="440"/>
        <w:jc w:val="both"/>
      </w:pPr>
      <w:r>
        <w:t>Финансирование капитальных вложений осуществляется инвесторами за</w:t>
      </w:r>
    </w:p>
    <w:p w:rsidR="001E62A5" w:rsidRDefault="00345286">
      <w:pPr>
        <w:pStyle w:val="60"/>
        <w:framePr w:w="10603" w:h="6630" w:hRule="exact" w:wrap="none" w:vAnchor="page" w:hAnchor="page" w:x="707" w:y="4550"/>
        <w:shd w:val="clear" w:color="auto" w:fill="auto"/>
        <w:tabs>
          <w:tab w:val="left" w:pos="3781"/>
        </w:tabs>
        <w:spacing w:line="283" w:lineRule="exact"/>
        <w:ind w:left="440" w:firstLine="0"/>
        <w:jc w:val="both"/>
      </w:pPr>
      <w:r>
        <w:t>счет</w:t>
      </w:r>
      <w:r>
        <w:tab/>
        <w:t>.</w:t>
      </w:r>
    </w:p>
    <w:p w:rsidR="001E62A5" w:rsidRDefault="00345286">
      <w:pPr>
        <w:pStyle w:val="60"/>
        <w:framePr w:w="10603" w:h="2314" w:hRule="exact" w:wrap="none" w:vAnchor="page" w:hAnchor="page" w:x="707" w:y="11197"/>
        <w:numPr>
          <w:ilvl w:val="0"/>
          <w:numId w:val="6"/>
        </w:numPr>
        <w:shd w:val="clear" w:color="auto" w:fill="auto"/>
        <w:tabs>
          <w:tab w:val="left" w:pos="703"/>
        </w:tabs>
        <w:spacing w:line="274" w:lineRule="exact"/>
        <w:ind w:left="440"/>
        <w:jc w:val="both"/>
      </w:pPr>
      <w:r>
        <w:t>Субъектами инвестиционной деятельности, осуществляемой в форме капитальных</w:t>
      </w:r>
    </w:p>
    <w:p w:rsidR="001E62A5" w:rsidRDefault="00345286">
      <w:pPr>
        <w:pStyle w:val="60"/>
        <w:framePr w:w="10603" w:h="2314" w:hRule="exact" w:wrap="none" w:vAnchor="page" w:hAnchor="page" w:x="707" w:y="11197"/>
        <w:shd w:val="clear" w:color="auto" w:fill="auto"/>
        <w:tabs>
          <w:tab w:val="left" w:leader="underscore" w:pos="7736"/>
        </w:tabs>
        <w:spacing w:line="274" w:lineRule="exact"/>
        <w:ind w:left="440" w:right="560" w:firstLine="0"/>
        <w:jc w:val="both"/>
      </w:pPr>
      <w:r>
        <w:t>вложений (далее - субъекты инвестиционной деятельности), являются</w:t>
      </w:r>
      <w:r>
        <w:tab/>
        <w:t>.</w:t>
      </w:r>
    </w:p>
    <w:p w:rsidR="001E62A5" w:rsidRDefault="00345286">
      <w:pPr>
        <w:pStyle w:val="60"/>
        <w:framePr w:w="10603" w:h="2314" w:hRule="exact" w:wrap="none" w:vAnchor="page" w:hAnchor="page" w:x="707" w:y="11197"/>
        <w:numPr>
          <w:ilvl w:val="0"/>
          <w:numId w:val="6"/>
        </w:numPr>
        <w:shd w:val="clear" w:color="auto" w:fill="auto"/>
        <w:tabs>
          <w:tab w:val="left" w:pos="749"/>
        </w:tabs>
        <w:spacing w:line="274" w:lineRule="exact"/>
        <w:ind w:left="440" w:right="560"/>
        <w:jc w:val="both"/>
      </w:pPr>
      <w:r>
        <w:t>Государство в соответствии с настоящим Федеральным законом, другими федеральными законами и иными нормативными правовыми актами Российской Федерации, законами субъектов Российской Федерации и иными нормативными правовыми актами субъектов Российской Федерации гарантирует всем субъектам инвестиционной деятельности независимо от форм собственности</w:t>
      </w:r>
    </w:p>
    <w:p w:rsidR="001E62A5" w:rsidRDefault="00345286">
      <w:pPr>
        <w:pStyle w:val="40"/>
        <w:framePr w:w="10603" w:h="1862" w:hRule="exact" w:wrap="none" w:vAnchor="page" w:hAnchor="page" w:x="707" w:y="14063"/>
        <w:shd w:val="clear" w:color="auto" w:fill="auto"/>
        <w:spacing w:before="0" w:after="85" w:line="280" w:lineRule="exact"/>
        <w:ind w:right="160" w:firstLine="0"/>
      </w:pPr>
      <w:r>
        <w:t>Примерные темы докладов</w:t>
      </w:r>
    </w:p>
    <w:p w:rsidR="001E62A5" w:rsidRDefault="00345286">
      <w:pPr>
        <w:pStyle w:val="30"/>
        <w:framePr w:w="10603" w:h="1862" w:hRule="exact" w:wrap="none" w:vAnchor="page" w:hAnchor="page" w:x="707" w:y="14063"/>
        <w:numPr>
          <w:ilvl w:val="0"/>
          <w:numId w:val="7"/>
        </w:numPr>
        <w:shd w:val="clear" w:color="auto" w:fill="auto"/>
        <w:tabs>
          <w:tab w:val="left" w:pos="975"/>
        </w:tabs>
        <w:spacing w:after="0" w:line="370" w:lineRule="exact"/>
        <w:ind w:left="440" w:firstLine="0"/>
        <w:jc w:val="both"/>
      </w:pPr>
      <w:r>
        <w:t>Понятие, предмет и метод инвестиционного права.</w:t>
      </w:r>
    </w:p>
    <w:p w:rsidR="001E62A5" w:rsidRDefault="00345286">
      <w:pPr>
        <w:pStyle w:val="30"/>
        <w:framePr w:w="10603" w:h="1862" w:hRule="exact" w:wrap="none" w:vAnchor="page" w:hAnchor="page" w:x="707" w:y="14063"/>
        <w:numPr>
          <w:ilvl w:val="0"/>
          <w:numId w:val="7"/>
        </w:numPr>
        <w:shd w:val="clear" w:color="auto" w:fill="auto"/>
        <w:tabs>
          <w:tab w:val="left" w:pos="975"/>
        </w:tabs>
        <w:spacing w:after="0" w:line="370" w:lineRule="exact"/>
        <w:ind w:left="440" w:firstLine="0"/>
        <w:jc w:val="both"/>
      </w:pPr>
      <w:r>
        <w:t>Основные принципы инвестиционного права.</w:t>
      </w:r>
    </w:p>
    <w:p w:rsidR="001E62A5" w:rsidRDefault="00345286">
      <w:pPr>
        <w:pStyle w:val="30"/>
        <w:framePr w:w="10603" w:h="1862" w:hRule="exact" w:wrap="none" w:vAnchor="page" w:hAnchor="page" w:x="707" w:y="14063"/>
        <w:numPr>
          <w:ilvl w:val="0"/>
          <w:numId w:val="7"/>
        </w:numPr>
        <w:shd w:val="clear" w:color="auto" w:fill="auto"/>
        <w:tabs>
          <w:tab w:val="left" w:pos="975"/>
        </w:tabs>
        <w:spacing w:after="0" w:line="370" w:lineRule="exact"/>
        <w:ind w:left="440" w:firstLine="0"/>
        <w:jc w:val="both"/>
      </w:pPr>
      <w:r>
        <w:t>Признаки инвестиционной деятельности.</w:t>
      </w:r>
    </w:p>
    <w:p w:rsidR="001E62A5" w:rsidRDefault="00345286">
      <w:pPr>
        <w:pStyle w:val="20"/>
        <w:framePr w:w="10603" w:h="1862" w:hRule="exact" w:wrap="none" w:vAnchor="page" w:hAnchor="page" w:x="707" w:y="14063"/>
        <w:shd w:val="clear" w:color="auto" w:fill="auto"/>
        <w:spacing w:after="0" w:line="220" w:lineRule="exact"/>
        <w:ind w:left="160"/>
        <w:jc w:val="center"/>
      </w:pPr>
      <w:r>
        <w:t>15</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30"/>
        <w:framePr w:w="10603" w:h="7109" w:hRule="exact" w:wrap="none" w:vAnchor="page" w:hAnchor="page" w:x="707" w:y="1045"/>
        <w:numPr>
          <w:ilvl w:val="0"/>
          <w:numId w:val="7"/>
        </w:numPr>
        <w:shd w:val="clear" w:color="auto" w:fill="auto"/>
        <w:tabs>
          <w:tab w:val="left" w:pos="1002"/>
        </w:tabs>
        <w:spacing w:after="0" w:line="370" w:lineRule="exact"/>
        <w:ind w:left="440" w:firstLine="0"/>
        <w:jc w:val="left"/>
      </w:pPr>
      <w:r>
        <w:t>Принцип равенства субъектов инвестиционной деятельности и его</w:t>
      </w:r>
      <w:r>
        <w:br/>
        <w:t>реализация в законодательстве.</w:t>
      </w:r>
    </w:p>
    <w:p w:rsidR="001E62A5" w:rsidRDefault="00345286">
      <w:pPr>
        <w:pStyle w:val="30"/>
        <w:framePr w:w="10603" w:h="7109" w:hRule="exact" w:wrap="none" w:vAnchor="page" w:hAnchor="page" w:x="707" w:y="1045"/>
        <w:shd w:val="clear" w:color="auto" w:fill="auto"/>
        <w:spacing w:after="0" w:line="370" w:lineRule="exact"/>
        <w:ind w:left="970" w:firstLine="0"/>
        <w:jc w:val="left"/>
      </w:pPr>
      <w:r>
        <w:t>Особенности и классификация инвестиции.</w:t>
      </w:r>
    </w:p>
    <w:p w:rsidR="001E62A5" w:rsidRDefault="00345286">
      <w:pPr>
        <w:pStyle w:val="30"/>
        <w:framePr w:w="10603" w:h="7109" w:hRule="exact" w:wrap="none" w:vAnchor="page" w:hAnchor="page" w:x="707" w:y="1045"/>
        <w:shd w:val="clear" w:color="auto" w:fill="auto"/>
        <w:spacing w:after="0" w:line="370" w:lineRule="exact"/>
        <w:ind w:left="970" w:firstLine="0"/>
        <w:jc w:val="left"/>
      </w:pPr>
      <w:r>
        <w:t>Формы государственного регулирования инвестиционной деятельности.</w:t>
      </w:r>
    </w:p>
    <w:p w:rsidR="001E62A5" w:rsidRDefault="00345286">
      <w:pPr>
        <w:pStyle w:val="30"/>
        <w:framePr w:w="10603" w:h="7109" w:hRule="exact" w:wrap="none" w:vAnchor="page" w:hAnchor="page" w:x="707" w:y="1045"/>
        <w:shd w:val="clear" w:color="auto" w:fill="auto"/>
        <w:spacing w:after="0" w:line="370" w:lineRule="exact"/>
        <w:ind w:left="970" w:firstLine="0"/>
        <w:jc w:val="left"/>
      </w:pPr>
      <w:r>
        <w:t>Г арантий защиты прав субъектов инвестиционной деятельности.</w:t>
      </w:r>
    </w:p>
    <w:p w:rsidR="001E62A5" w:rsidRDefault="00345286">
      <w:pPr>
        <w:pStyle w:val="30"/>
        <w:framePr w:w="10603" w:h="7109" w:hRule="exact" w:wrap="none" w:vAnchor="page" w:hAnchor="page" w:x="707" w:y="1045"/>
        <w:shd w:val="clear" w:color="auto" w:fill="auto"/>
        <w:spacing w:after="0" w:line="370" w:lineRule="exact"/>
        <w:ind w:left="970" w:firstLine="0"/>
        <w:jc w:val="left"/>
      </w:pPr>
      <w:r>
        <w:t>Правовые аспекты деятельности иностранного инвестора.</w:t>
      </w:r>
    </w:p>
    <w:p w:rsidR="001E62A5" w:rsidRDefault="00345286">
      <w:pPr>
        <w:pStyle w:val="30"/>
        <w:framePr w:w="10603" w:h="7109" w:hRule="exact" w:wrap="none" w:vAnchor="page" w:hAnchor="page" w:x="707" w:y="1045"/>
        <w:shd w:val="clear" w:color="auto" w:fill="auto"/>
        <w:spacing w:after="0" w:line="370" w:lineRule="exact"/>
        <w:ind w:left="970" w:firstLine="0"/>
        <w:jc w:val="left"/>
      </w:pPr>
      <w:r>
        <w:t>Правовой статус иностранного инвестора и гарантии.</w:t>
      </w:r>
    </w:p>
    <w:p w:rsidR="001E62A5" w:rsidRDefault="00345286">
      <w:pPr>
        <w:pStyle w:val="30"/>
        <w:framePr w:w="10603" w:h="7109" w:hRule="exact" w:wrap="none" w:vAnchor="page" w:hAnchor="page" w:x="707" w:y="1045"/>
        <w:shd w:val="clear" w:color="auto" w:fill="auto"/>
        <w:spacing w:after="0" w:line="370" w:lineRule="exact"/>
        <w:ind w:left="970" w:firstLine="0"/>
        <w:jc w:val="left"/>
      </w:pPr>
      <w:r>
        <w:t>Инвестиционные фонды: понятие и виды.</w:t>
      </w:r>
    </w:p>
    <w:p w:rsidR="001E62A5" w:rsidRDefault="00345286">
      <w:pPr>
        <w:pStyle w:val="30"/>
        <w:framePr w:w="10603" w:h="7109" w:hRule="exact" w:wrap="none" w:vAnchor="page" w:hAnchor="page" w:x="707" w:y="1045"/>
        <w:shd w:val="clear" w:color="auto" w:fill="auto"/>
        <w:spacing w:after="0" w:line="370" w:lineRule="exact"/>
        <w:ind w:left="1410" w:hanging="440"/>
        <w:jc w:val="left"/>
      </w:pPr>
      <w:r>
        <w:t>Соглашение о разделе продукции как отдельный вид инвестиционного</w:t>
      </w:r>
    </w:p>
    <w:p w:rsidR="001E62A5" w:rsidRDefault="00345286">
      <w:pPr>
        <w:pStyle w:val="30"/>
        <w:framePr w:w="10603" w:h="7109" w:hRule="exact" w:wrap="none" w:vAnchor="page" w:hAnchor="page" w:x="707" w:y="1045"/>
        <w:shd w:val="clear" w:color="auto" w:fill="auto"/>
        <w:spacing w:after="0" w:line="370" w:lineRule="exact"/>
        <w:ind w:left="440" w:firstLine="0"/>
        <w:jc w:val="left"/>
      </w:pPr>
      <w:r>
        <w:t>договора.</w:t>
      </w:r>
    </w:p>
    <w:p w:rsidR="001E62A5" w:rsidRDefault="00345286">
      <w:pPr>
        <w:pStyle w:val="30"/>
        <w:framePr w:w="10603" w:h="7109" w:hRule="exact" w:wrap="none" w:vAnchor="page" w:hAnchor="page" w:x="707" w:y="1045"/>
        <w:shd w:val="clear" w:color="auto" w:fill="auto"/>
        <w:spacing w:after="0" w:line="370" w:lineRule="exact"/>
        <w:ind w:left="440" w:firstLine="0"/>
        <w:jc w:val="left"/>
      </w:pPr>
      <w:r>
        <w:t>12. Понятие и признаки инвестиционного договора.</w:t>
      </w:r>
    </w:p>
    <w:p w:rsidR="001E62A5" w:rsidRDefault="00345286">
      <w:pPr>
        <w:pStyle w:val="30"/>
        <w:framePr w:w="10603" w:h="7109" w:hRule="exact" w:wrap="none" w:vAnchor="page" w:hAnchor="page" w:x="707" w:y="1045"/>
        <w:shd w:val="clear" w:color="auto" w:fill="auto"/>
        <w:spacing w:after="0" w:line="370" w:lineRule="exact"/>
        <w:ind w:left="970" w:right="1280" w:firstLine="0"/>
        <w:jc w:val="both"/>
      </w:pPr>
      <w:r>
        <w:t>Понятие совместного инвестиционного проекта и его разновидности.</w:t>
      </w:r>
      <w:r>
        <w:br/>
        <w:t>Правовые основы иностранных инвестиций в Российской Федерации.</w:t>
      </w:r>
      <w:r>
        <w:br/>
        <w:t>Правовое регулирование соглашений о разделе продукции.</w:t>
      </w:r>
    </w:p>
    <w:p w:rsidR="001E62A5" w:rsidRDefault="00345286">
      <w:pPr>
        <w:pStyle w:val="30"/>
        <w:framePr w:w="10603" w:h="7109" w:hRule="exact" w:wrap="none" w:vAnchor="page" w:hAnchor="page" w:x="707" w:y="1045"/>
        <w:shd w:val="clear" w:color="auto" w:fill="auto"/>
        <w:spacing w:after="0" w:line="370" w:lineRule="exact"/>
        <w:ind w:left="970" w:firstLine="0"/>
        <w:jc w:val="left"/>
      </w:pPr>
      <w:r>
        <w:t>Понятие и структура рынка ценных бумаг.</w:t>
      </w:r>
    </w:p>
    <w:p w:rsidR="001E62A5" w:rsidRDefault="00345286">
      <w:pPr>
        <w:pStyle w:val="30"/>
        <w:framePr w:w="10603" w:h="7109" w:hRule="exact" w:wrap="none" w:vAnchor="page" w:hAnchor="page" w:x="707" w:y="1045"/>
        <w:shd w:val="clear" w:color="auto" w:fill="auto"/>
        <w:spacing w:after="0" w:line="370" w:lineRule="exact"/>
        <w:ind w:left="970" w:firstLine="0"/>
        <w:jc w:val="left"/>
      </w:pPr>
      <w:r>
        <w:t>Г осударственная поддержка инвестиционной деятельности.</w:t>
      </w:r>
    </w:p>
    <w:p w:rsidR="001E62A5" w:rsidRDefault="00345286">
      <w:pPr>
        <w:pStyle w:val="30"/>
        <w:framePr w:w="10603" w:h="7109" w:hRule="exact" w:wrap="none" w:vAnchor="page" w:hAnchor="page" w:x="707" w:y="1045"/>
        <w:shd w:val="clear" w:color="auto" w:fill="auto"/>
        <w:spacing w:after="0" w:line="370" w:lineRule="exact"/>
        <w:ind w:left="970" w:firstLine="0"/>
        <w:jc w:val="left"/>
      </w:pPr>
      <w:r>
        <w:t>Правовое регулирование отдельных инвестиционных договоров.</w:t>
      </w:r>
      <w:r>
        <w:br/>
        <w:t>Международный опыт регулирования инвестиций.</w:t>
      </w:r>
    </w:p>
    <w:p w:rsidR="001E62A5" w:rsidRDefault="00345286">
      <w:pPr>
        <w:pStyle w:val="30"/>
        <w:framePr w:w="10603" w:h="7109" w:hRule="exact" w:wrap="none" w:vAnchor="page" w:hAnchor="page" w:x="707" w:y="1045"/>
        <w:shd w:val="clear" w:color="auto" w:fill="auto"/>
        <w:spacing w:after="0" w:line="370" w:lineRule="exact"/>
        <w:ind w:left="970" w:firstLine="0"/>
        <w:jc w:val="left"/>
      </w:pPr>
      <w:r>
        <w:t>Инвестиционный проект.</w:t>
      </w:r>
    </w:p>
    <w:p w:rsidR="001E62A5" w:rsidRDefault="00345286">
      <w:pPr>
        <w:pStyle w:val="30"/>
        <w:framePr w:w="365" w:h="2660" w:hRule="exact" w:wrap="none" w:vAnchor="page" w:hAnchor="page" w:x="1062" w:y="1794"/>
        <w:shd w:val="clear" w:color="auto" w:fill="auto"/>
        <w:spacing w:after="0" w:line="370" w:lineRule="exact"/>
        <w:ind w:firstLine="0"/>
        <w:jc w:val="both"/>
      </w:pPr>
      <w:r>
        <w:t>5.</w:t>
      </w:r>
    </w:p>
    <w:p w:rsidR="001E62A5" w:rsidRDefault="00345286">
      <w:pPr>
        <w:pStyle w:val="30"/>
        <w:framePr w:w="365" w:h="2660" w:hRule="exact" w:wrap="none" w:vAnchor="page" w:hAnchor="page" w:x="1062" w:y="1794"/>
        <w:shd w:val="clear" w:color="auto" w:fill="auto"/>
        <w:spacing w:after="0" w:line="370" w:lineRule="exact"/>
        <w:ind w:firstLine="0"/>
        <w:jc w:val="both"/>
      </w:pPr>
      <w:r>
        <w:t>6.</w:t>
      </w:r>
    </w:p>
    <w:p w:rsidR="001E62A5" w:rsidRDefault="00345286">
      <w:pPr>
        <w:pStyle w:val="30"/>
        <w:framePr w:w="365" w:h="2660" w:hRule="exact" w:wrap="none" w:vAnchor="page" w:hAnchor="page" w:x="1062" w:y="1794"/>
        <w:shd w:val="clear" w:color="auto" w:fill="auto"/>
        <w:spacing w:after="0" w:line="370" w:lineRule="exact"/>
        <w:ind w:firstLine="0"/>
        <w:jc w:val="both"/>
      </w:pPr>
      <w:r>
        <w:t>7.</w:t>
      </w:r>
    </w:p>
    <w:p w:rsidR="001E62A5" w:rsidRDefault="00345286">
      <w:pPr>
        <w:pStyle w:val="30"/>
        <w:framePr w:w="365" w:h="2660" w:hRule="exact" w:wrap="none" w:vAnchor="page" w:hAnchor="page" w:x="1062" w:y="1794"/>
        <w:numPr>
          <w:ilvl w:val="0"/>
          <w:numId w:val="8"/>
        </w:numPr>
        <w:shd w:val="clear" w:color="auto" w:fill="auto"/>
        <w:spacing w:after="0" w:line="370" w:lineRule="exact"/>
        <w:ind w:firstLine="0"/>
        <w:jc w:val="both"/>
      </w:pPr>
      <w:r>
        <w:t xml:space="preserve"> 9. 10 11</w:t>
      </w:r>
    </w:p>
    <w:p w:rsidR="001E62A5" w:rsidRDefault="00345286">
      <w:pPr>
        <w:pStyle w:val="30"/>
        <w:framePr w:w="413" w:h="3034" w:hRule="exact" w:wrap="none" w:vAnchor="page" w:hAnchor="page" w:x="1062" w:y="5120"/>
        <w:shd w:val="clear" w:color="auto" w:fill="auto"/>
        <w:spacing w:after="0" w:line="370" w:lineRule="exact"/>
        <w:ind w:firstLine="0"/>
        <w:jc w:val="left"/>
      </w:pPr>
      <w:r>
        <w:t>13.</w:t>
      </w:r>
    </w:p>
    <w:p w:rsidR="001E62A5" w:rsidRDefault="00345286">
      <w:pPr>
        <w:pStyle w:val="30"/>
        <w:framePr w:w="413" w:h="3034" w:hRule="exact" w:wrap="none" w:vAnchor="page" w:hAnchor="page" w:x="1062" w:y="5120"/>
        <w:shd w:val="clear" w:color="auto" w:fill="auto"/>
        <w:spacing w:after="0" w:line="370" w:lineRule="exact"/>
        <w:ind w:firstLine="0"/>
        <w:jc w:val="left"/>
      </w:pPr>
      <w:r>
        <w:t>14.</w:t>
      </w:r>
    </w:p>
    <w:p w:rsidR="001E62A5" w:rsidRDefault="00345286">
      <w:pPr>
        <w:pStyle w:val="30"/>
        <w:framePr w:w="413" w:h="3034" w:hRule="exact" w:wrap="none" w:vAnchor="page" w:hAnchor="page" w:x="1062" w:y="5120"/>
        <w:shd w:val="clear" w:color="auto" w:fill="auto"/>
        <w:spacing w:after="0" w:line="370" w:lineRule="exact"/>
        <w:ind w:firstLine="0"/>
        <w:jc w:val="left"/>
      </w:pPr>
      <w:r>
        <w:t>15.</w:t>
      </w:r>
    </w:p>
    <w:p w:rsidR="001E62A5" w:rsidRDefault="00345286">
      <w:pPr>
        <w:pStyle w:val="30"/>
        <w:framePr w:w="413" w:h="3034" w:hRule="exact" w:wrap="none" w:vAnchor="page" w:hAnchor="page" w:x="1062" w:y="5120"/>
        <w:shd w:val="clear" w:color="auto" w:fill="auto"/>
        <w:spacing w:after="0" w:line="370" w:lineRule="exact"/>
        <w:ind w:firstLine="0"/>
        <w:jc w:val="left"/>
      </w:pPr>
      <w:r>
        <w:t>16.</w:t>
      </w:r>
    </w:p>
    <w:p w:rsidR="001E62A5" w:rsidRDefault="00345286">
      <w:pPr>
        <w:pStyle w:val="30"/>
        <w:framePr w:w="413" w:h="3034" w:hRule="exact" w:wrap="none" w:vAnchor="page" w:hAnchor="page" w:x="1062" w:y="5120"/>
        <w:shd w:val="clear" w:color="auto" w:fill="auto"/>
        <w:spacing w:after="0" w:line="370" w:lineRule="exact"/>
        <w:ind w:firstLine="0"/>
        <w:jc w:val="left"/>
      </w:pPr>
      <w:r>
        <w:t>17.</w:t>
      </w:r>
    </w:p>
    <w:p w:rsidR="001E62A5" w:rsidRDefault="00345286">
      <w:pPr>
        <w:pStyle w:val="30"/>
        <w:framePr w:w="413" w:h="3034" w:hRule="exact" w:wrap="none" w:vAnchor="page" w:hAnchor="page" w:x="1062" w:y="5120"/>
        <w:shd w:val="clear" w:color="auto" w:fill="auto"/>
        <w:spacing w:after="0" w:line="370" w:lineRule="exact"/>
        <w:ind w:firstLine="0"/>
        <w:jc w:val="left"/>
      </w:pPr>
      <w:r>
        <w:t>18.</w:t>
      </w:r>
    </w:p>
    <w:p w:rsidR="001E62A5" w:rsidRDefault="00345286">
      <w:pPr>
        <w:pStyle w:val="30"/>
        <w:framePr w:w="413" w:h="3034" w:hRule="exact" w:wrap="none" w:vAnchor="page" w:hAnchor="page" w:x="1062" w:y="5120"/>
        <w:shd w:val="clear" w:color="auto" w:fill="auto"/>
        <w:spacing w:after="0" w:line="370" w:lineRule="exact"/>
        <w:ind w:firstLine="0"/>
        <w:jc w:val="left"/>
      </w:pPr>
      <w:r>
        <w:t>19.</w:t>
      </w:r>
    </w:p>
    <w:p w:rsidR="001E62A5" w:rsidRDefault="00345286">
      <w:pPr>
        <w:pStyle w:val="30"/>
        <w:framePr w:w="413" w:h="3034" w:hRule="exact" w:wrap="none" w:vAnchor="page" w:hAnchor="page" w:x="1062" w:y="5120"/>
        <w:shd w:val="clear" w:color="auto" w:fill="auto"/>
        <w:spacing w:after="0" w:line="370" w:lineRule="exact"/>
        <w:ind w:firstLine="0"/>
        <w:jc w:val="left"/>
      </w:pPr>
      <w:r>
        <w:t>20.</w:t>
      </w:r>
    </w:p>
    <w:p w:rsidR="001E62A5" w:rsidRDefault="00345286">
      <w:pPr>
        <w:pStyle w:val="40"/>
        <w:framePr w:w="10603" w:h="6679" w:hRule="exact" w:wrap="none" w:vAnchor="page" w:hAnchor="page" w:x="707" w:y="8675"/>
        <w:shd w:val="clear" w:color="auto" w:fill="auto"/>
        <w:spacing w:before="0" w:line="480" w:lineRule="exact"/>
        <w:ind w:right="180" w:firstLine="0"/>
      </w:pPr>
      <w:r>
        <w:t>Примерный перечень тем для выполнения</w:t>
      </w:r>
      <w:r>
        <w:br/>
        <w:t>Домашнего творческого задания</w:t>
      </w:r>
    </w:p>
    <w:p w:rsidR="001E62A5" w:rsidRDefault="00345286">
      <w:pPr>
        <w:pStyle w:val="30"/>
        <w:framePr w:w="10603" w:h="6679" w:hRule="exact" w:wrap="none" w:vAnchor="page" w:hAnchor="page" w:x="707" w:y="8675"/>
        <w:numPr>
          <w:ilvl w:val="0"/>
          <w:numId w:val="9"/>
        </w:numPr>
        <w:shd w:val="clear" w:color="auto" w:fill="auto"/>
        <w:tabs>
          <w:tab w:val="left" w:pos="1411"/>
        </w:tabs>
        <w:spacing w:after="0" w:line="480" w:lineRule="exact"/>
        <w:ind w:left="1000" w:firstLine="0"/>
        <w:jc w:val="both"/>
      </w:pPr>
      <w:r>
        <w:t>Понятие инвестиционного права как отрасли права.</w:t>
      </w:r>
    </w:p>
    <w:p w:rsidR="001E62A5" w:rsidRDefault="00345286">
      <w:pPr>
        <w:pStyle w:val="30"/>
        <w:framePr w:w="10603" w:h="6679" w:hRule="exact" w:wrap="none" w:vAnchor="page" w:hAnchor="page" w:x="707" w:y="8675"/>
        <w:numPr>
          <w:ilvl w:val="0"/>
          <w:numId w:val="9"/>
        </w:numPr>
        <w:shd w:val="clear" w:color="auto" w:fill="auto"/>
        <w:tabs>
          <w:tab w:val="left" w:pos="1411"/>
        </w:tabs>
        <w:spacing w:after="0" w:line="370" w:lineRule="exact"/>
        <w:ind w:left="1000" w:firstLine="0"/>
        <w:jc w:val="both"/>
      </w:pPr>
      <w:r>
        <w:t>Предмет и метод инвестиционного права.</w:t>
      </w:r>
    </w:p>
    <w:p w:rsidR="001E62A5" w:rsidRDefault="00345286">
      <w:pPr>
        <w:pStyle w:val="30"/>
        <w:framePr w:w="10603" w:h="6679" w:hRule="exact" w:wrap="none" w:vAnchor="page" w:hAnchor="page" w:x="707" w:y="8675"/>
        <w:numPr>
          <w:ilvl w:val="0"/>
          <w:numId w:val="9"/>
        </w:numPr>
        <w:shd w:val="clear" w:color="auto" w:fill="auto"/>
        <w:tabs>
          <w:tab w:val="left" w:pos="1411"/>
        </w:tabs>
        <w:spacing w:after="0" w:line="370" w:lineRule="exact"/>
        <w:ind w:left="1000" w:firstLine="0"/>
        <w:jc w:val="both"/>
      </w:pPr>
      <w:r>
        <w:t>Значимость принципов инвестиционного права.</w:t>
      </w:r>
    </w:p>
    <w:p w:rsidR="001E62A5" w:rsidRDefault="00345286">
      <w:pPr>
        <w:pStyle w:val="30"/>
        <w:framePr w:w="10603" w:h="6679" w:hRule="exact" w:wrap="none" w:vAnchor="page" w:hAnchor="page" w:x="707" w:y="8675"/>
        <w:numPr>
          <w:ilvl w:val="0"/>
          <w:numId w:val="9"/>
        </w:numPr>
        <w:shd w:val="clear" w:color="auto" w:fill="auto"/>
        <w:tabs>
          <w:tab w:val="left" w:pos="1411"/>
        </w:tabs>
        <w:spacing w:after="0" w:line="370" w:lineRule="exact"/>
        <w:ind w:left="1000" w:firstLine="0"/>
        <w:jc w:val="both"/>
      </w:pPr>
      <w:r>
        <w:t>Функции инвестиционного права.</w:t>
      </w:r>
    </w:p>
    <w:p w:rsidR="001E62A5" w:rsidRDefault="00345286">
      <w:pPr>
        <w:pStyle w:val="30"/>
        <w:framePr w:w="10603" w:h="6679" w:hRule="exact" w:wrap="none" w:vAnchor="page" w:hAnchor="page" w:x="707" w:y="8675"/>
        <w:numPr>
          <w:ilvl w:val="0"/>
          <w:numId w:val="9"/>
        </w:numPr>
        <w:shd w:val="clear" w:color="auto" w:fill="auto"/>
        <w:tabs>
          <w:tab w:val="left" w:pos="1411"/>
        </w:tabs>
        <w:spacing w:after="0" w:line="370" w:lineRule="exact"/>
        <w:ind w:left="1000" w:firstLine="0"/>
        <w:jc w:val="both"/>
      </w:pPr>
      <w:r>
        <w:t>Источники инвестиционного права.</w:t>
      </w:r>
    </w:p>
    <w:p w:rsidR="001E62A5" w:rsidRDefault="00345286">
      <w:pPr>
        <w:pStyle w:val="30"/>
        <w:framePr w:w="10603" w:h="6679" w:hRule="exact" w:wrap="none" w:vAnchor="page" w:hAnchor="page" w:x="707" w:y="8675"/>
        <w:numPr>
          <w:ilvl w:val="0"/>
          <w:numId w:val="9"/>
        </w:numPr>
        <w:shd w:val="clear" w:color="auto" w:fill="auto"/>
        <w:tabs>
          <w:tab w:val="left" w:pos="1411"/>
        </w:tabs>
        <w:spacing w:after="0" w:line="370" w:lineRule="exact"/>
        <w:ind w:left="1000" w:firstLine="0"/>
        <w:jc w:val="both"/>
      </w:pPr>
      <w:r>
        <w:t>Понятие и особенности инвестиционных правоотношений.</w:t>
      </w:r>
    </w:p>
    <w:p w:rsidR="001E62A5" w:rsidRDefault="00345286">
      <w:pPr>
        <w:pStyle w:val="30"/>
        <w:framePr w:w="10603" w:h="6679" w:hRule="exact" w:wrap="none" w:vAnchor="page" w:hAnchor="page" w:x="707" w:y="8675"/>
        <w:numPr>
          <w:ilvl w:val="0"/>
          <w:numId w:val="9"/>
        </w:numPr>
        <w:shd w:val="clear" w:color="auto" w:fill="auto"/>
        <w:tabs>
          <w:tab w:val="left" w:pos="1411"/>
        </w:tabs>
        <w:spacing w:after="0" w:line="370" w:lineRule="exact"/>
        <w:ind w:left="440" w:firstLine="560"/>
        <w:jc w:val="left"/>
      </w:pPr>
      <w:r>
        <w:t>Правоотношения, возникающие в процессе долевого участия в строительстве.</w:t>
      </w:r>
    </w:p>
    <w:p w:rsidR="001E62A5" w:rsidRDefault="00345286">
      <w:pPr>
        <w:pStyle w:val="30"/>
        <w:framePr w:w="10603" w:h="6679" w:hRule="exact" w:wrap="none" w:vAnchor="page" w:hAnchor="page" w:x="707" w:y="8675"/>
        <w:numPr>
          <w:ilvl w:val="0"/>
          <w:numId w:val="9"/>
        </w:numPr>
        <w:shd w:val="clear" w:color="auto" w:fill="auto"/>
        <w:tabs>
          <w:tab w:val="left" w:pos="1411"/>
        </w:tabs>
        <w:spacing w:after="0" w:line="370" w:lineRule="exact"/>
        <w:ind w:left="1000" w:firstLine="0"/>
        <w:jc w:val="both"/>
      </w:pPr>
      <w:r>
        <w:t>Правоотношения, возникающие на основании облигационных займов.</w:t>
      </w:r>
    </w:p>
    <w:p w:rsidR="001E62A5" w:rsidRDefault="00345286">
      <w:pPr>
        <w:pStyle w:val="30"/>
        <w:framePr w:w="10603" w:h="6679" w:hRule="exact" w:wrap="none" w:vAnchor="page" w:hAnchor="page" w:x="707" w:y="8675"/>
        <w:numPr>
          <w:ilvl w:val="0"/>
          <w:numId w:val="9"/>
        </w:numPr>
        <w:shd w:val="clear" w:color="auto" w:fill="auto"/>
        <w:tabs>
          <w:tab w:val="left" w:pos="1411"/>
        </w:tabs>
        <w:spacing w:after="0" w:line="370" w:lineRule="exact"/>
        <w:ind w:left="1000" w:firstLine="0"/>
        <w:jc w:val="both"/>
      </w:pPr>
      <w:r>
        <w:t>Отдельные виды инвестиционных правоотношений.</w:t>
      </w:r>
    </w:p>
    <w:p w:rsidR="001E62A5" w:rsidRDefault="00345286">
      <w:pPr>
        <w:pStyle w:val="30"/>
        <w:framePr w:w="10603" w:h="6679" w:hRule="exact" w:wrap="none" w:vAnchor="page" w:hAnchor="page" w:x="707" w:y="8675"/>
        <w:numPr>
          <w:ilvl w:val="0"/>
          <w:numId w:val="9"/>
        </w:numPr>
        <w:shd w:val="clear" w:color="auto" w:fill="auto"/>
        <w:tabs>
          <w:tab w:val="left" w:pos="1493"/>
        </w:tabs>
        <w:spacing w:after="0" w:line="370" w:lineRule="exact"/>
        <w:ind w:left="1000" w:firstLine="0"/>
        <w:jc w:val="both"/>
      </w:pPr>
      <w:r>
        <w:t>Субъекты и объекты инвестиционных правоотношений.</w:t>
      </w:r>
    </w:p>
    <w:p w:rsidR="001E62A5" w:rsidRDefault="00345286">
      <w:pPr>
        <w:pStyle w:val="30"/>
        <w:framePr w:w="10603" w:h="6679" w:hRule="exact" w:wrap="none" w:vAnchor="page" w:hAnchor="page" w:x="707" w:y="8675"/>
        <w:numPr>
          <w:ilvl w:val="0"/>
          <w:numId w:val="9"/>
        </w:numPr>
        <w:shd w:val="clear" w:color="auto" w:fill="auto"/>
        <w:tabs>
          <w:tab w:val="left" w:pos="1493"/>
        </w:tabs>
        <w:spacing w:after="0" w:line="370" w:lineRule="exact"/>
        <w:ind w:left="1000" w:firstLine="0"/>
        <w:jc w:val="both"/>
      </w:pPr>
      <w:r>
        <w:t>Изменение и прекращение инвестиционных правоотношений.</w:t>
      </w:r>
    </w:p>
    <w:p w:rsidR="001E62A5" w:rsidRDefault="00345286">
      <w:pPr>
        <w:pStyle w:val="30"/>
        <w:framePr w:w="10603" w:h="6679" w:hRule="exact" w:wrap="none" w:vAnchor="page" w:hAnchor="page" w:x="707" w:y="8675"/>
        <w:numPr>
          <w:ilvl w:val="0"/>
          <w:numId w:val="9"/>
        </w:numPr>
        <w:shd w:val="clear" w:color="auto" w:fill="auto"/>
        <w:tabs>
          <w:tab w:val="left" w:pos="1493"/>
        </w:tabs>
        <w:spacing w:after="0" w:line="370" w:lineRule="exact"/>
        <w:ind w:left="1000" w:firstLine="0"/>
        <w:jc w:val="both"/>
      </w:pPr>
      <w:r>
        <w:t>Понятие инвестиций и их значение.</w:t>
      </w:r>
    </w:p>
    <w:p w:rsidR="001E62A5" w:rsidRDefault="00345286">
      <w:pPr>
        <w:pStyle w:val="30"/>
        <w:framePr w:w="10603" w:h="6679" w:hRule="exact" w:wrap="none" w:vAnchor="page" w:hAnchor="page" w:x="707" w:y="8675"/>
        <w:numPr>
          <w:ilvl w:val="0"/>
          <w:numId w:val="9"/>
        </w:numPr>
        <w:shd w:val="clear" w:color="auto" w:fill="auto"/>
        <w:tabs>
          <w:tab w:val="left" w:pos="1493"/>
        </w:tabs>
        <w:spacing w:after="0" w:line="370" w:lineRule="exact"/>
        <w:ind w:left="1000" w:firstLine="0"/>
        <w:jc w:val="both"/>
      </w:pPr>
      <w:r>
        <w:t>Классификация инвестиций и их особенности.</w:t>
      </w:r>
    </w:p>
    <w:p w:rsidR="001E62A5" w:rsidRDefault="00345286">
      <w:pPr>
        <w:pStyle w:val="30"/>
        <w:framePr w:w="10603" w:h="6679" w:hRule="exact" w:wrap="none" w:vAnchor="page" w:hAnchor="page" w:x="707" w:y="8675"/>
        <w:numPr>
          <w:ilvl w:val="0"/>
          <w:numId w:val="9"/>
        </w:numPr>
        <w:shd w:val="clear" w:color="auto" w:fill="auto"/>
        <w:tabs>
          <w:tab w:val="left" w:pos="1493"/>
        </w:tabs>
        <w:spacing w:after="0" w:line="370" w:lineRule="exact"/>
        <w:ind w:left="1000" w:firstLine="0"/>
        <w:jc w:val="both"/>
      </w:pPr>
      <w:r>
        <w:t>инвестиционный климат: определение и значение.</w:t>
      </w:r>
    </w:p>
    <w:p w:rsidR="001E62A5" w:rsidRDefault="00345286">
      <w:pPr>
        <w:pStyle w:val="a5"/>
        <w:framePr w:wrap="none" w:vAnchor="page" w:hAnchor="page" w:x="5795" w:y="15669"/>
        <w:shd w:val="clear" w:color="auto" w:fill="auto"/>
        <w:spacing w:line="170" w:lineRule="exact"/>
      </w:pPr>
      <w:r>
        <w:t>16</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30"/>
        <w:framePr w:w="10603" w:h="7105" w:hRule="exact" w:wrap="none" w:vAnchor="page" w:hAnchor="page" w:x="707" w:y="1050"/>
        <w:numPr>
          <w:ilvl w:val="0"/>
          <w:numId w:val="9"/>
        </w:numPr>
        <w:shd w:val="clear" w:color="auto" w:fill="auto"/>
        <w:tabs>
          <w:tab w:val="left" w:pos="1493"/>
        </w:tabs>
        <w:spacing w:after="0" w:line="370" w:lineRule="exact"/>
        <w:ind w:left="420" w:firstLine="580"/>
        <w:jc w:val="both"/>
      </w:pPr>
      <w:r>
        <w:t>Правовые режимы привлечения инвестиций.</w:t>
      </w:r>
    </w:p>
    <w:p w:rsidR="001E62A5" w:rsidRDefault="00345286">
      <w:pPr>
        <w:pStyle w:val="30"/>
        <w:framePr w:w="10603" w:h="7105" w:hRule="exact" w:wrap="none" w:vAnchor="page" w:hAnchor="page" w:x="707" w:y="1050"/>
        <w:numPr>
          <w:ilvl w:val="0"/>
          <w:numId w:val="9"/>
        </w:numPr>
        <w:shd w:val="clear" w:color="auto" w:fill="auto"/>
        <w:tabs>
          <w:tab w:val="left" w:pos="1493"/>
        </w:tabs>
        <w:spacing w:after="0" w:line="370" w:lineRule="exact"/>
        <w:ind w:left="420" w:firstLine="580"/>
        <w:jc w:val="both"/>
      </w:pPr>
      <w:r>
        <w:t>Общая характеристика гарантий прав инвесторов.</w:t>
      </w:r>
    </w:p>
    <w:p w:rsidR="001E62A5" w:rsidRDefault="00345286">
      <w:pPr>
        <w:pStyle w:val="30"/>
        <w:framePr w:w="10603" w:h="7105" w:hRule="exact" w:wrap="none" w:vAnchor="page" w:hAnchor="page" w:x="707" w:y="1050"/>
        <w:numPr>
          <w:ilvl w:val="0"/>
          <w:numId w:val="9"/>
        </w:numPr>
        <w:shd w:val="clear" w:color="auto" w:fill="auto"/>
        <w:tabs>
          <w:tab w:val="left" w:pos="1513"/>
        </w:tabs>
        <w:spacing w:after="0" w:line="370" w:lineRule="exact"/>
        <w:ind w:left="420" w:right="540" w:firstLine="580"/>
        <w:jc w:val="both"/>
      </w:pPr>
      <w:r>
        <w:t>Государственная регистрация коммерческих организаций с иностранными</w:t>
      </w:r>
    </w:p>
    <w:p w:rsidR="001E62A5" w:rsidRDefault="00345286">
      <w:pPr>
        <w:pStyle w:val="30"/>
        <w:framePr w:w="10603" w:h="7105" w:hRule="exact" w:wrap="none" w:vAnchor="page" w:hAnchor="page" w:x="707" w:y="1050"/>
        <w:numPr>
          <w:ilvl w:val="0"/>
          <w:numId w:val="9"/>
        </w:numPr>
        <w:shd w:val="clear" w:color="auto" w:fill="auto"/>
        <w:tabs>
          <w:tab w:val="left" w:pos="1493"/>
        </w:tabs>
        <w:spacing w:after="0" w:line="370" w:lineRule="exact"/>
        <w:ind w:left="420" w:firstLine="580"/>
        <w:jc w:val="both"/>
      </w:pPr>
      <w:r>
        <w:t>инвестициями.</w:t>
      </w:r>
    </w:p>
    <w:p w:rsidR="001E62A5" w:rsidRDefault="00345286">
      <w:pPr>
        <w:pStyle w:val="30"/>
        <w:framePr w:w="10603" w:h="7105" w:hRule="exact" w:wrap="none" w:vAnchor="page" w:hAnchor="page" w:x="707" w:y="1050"/>
        <w:numPr>
          <w:ilvl w:val="0"/>
          <w:numId w:val="9"/>
        </w:numPr>
        <w:shd w:val="clear" w:color="auto" w:fill="auto"/>
        <w:tabs>
          <w:tab w:val="left" w:pos="1493"/>
        </w:tabs>
        <w:spacing w:after="0" w:line="370" w:lineRule="exact"/>
        <w:ind w:left="420" w:firstLine="580"/>
        <w:jc w:val="both"/>
      </w:pPr>
      <w:r>
        <w:t>Понятие, значение и виды инвестиционного планирования.</w:t>
      </w:r>
    </w:p>
    <w:p w:rsidR="001E62A5" w:rsidRDefault="00345286">
      <w:pPr>
        <w:pStyle w:val="30"/>
        <w:framePr w:w="10603" w:h="7105" w:hRule="exact" w:wrap="none" w:vAnchor="page" w:hAnchor="page" w:x="707" w:y="1050"/>
        <w:numPr>
          <w:ilvl w:val="0"/>
          <w:numId w:val="9"/>
        </w:numPr>
        <w:shd w:val="clear" w:color="auto" w:fill="auto"/>
        <w:tabs>
          <w:tab w:val="left" w:pos="1522"/>
        </w:tabs>
        <w:spacing w:after="0" w:line="370" w:lineRule="exact"/>
        <w:ind w:left="420" w:firstLine="580"/>
        <w:jc w:val="both"/>
      </w:pPr>
      <w:r>
        <w:t>Стадии инвестиционного проекта.</w:t>
      </w:r>
    </w:p>
    <w:p w:rsidR="001E62A5" w:rsidRDefault="00345286">
      <w:pPr>
        <w:pStyle w:val="30"/>
        <w:framePr w:w="10603" w:h="7105" w:hRule="exact" w:wrap="none" w:vAnchor="page" w:hAnchor="page" w:x="707" w:y="1050"/>
        <w:numPr>
          <w:ilvl w:val="0"/>
          <w:numId w:val="9"/>
        </w:numPr>
        <w:shd w:val="clear" w:color="auto" w:fill="auto"/>
        <w:tabs>
          <w:tab w:val="left" w:pos="1522"/>
        </w:tabs>
        <w:spacing w:after="0" w:line="370" w:lineRule="exact"/>
        <w:ind w:left="420" w:firstLine="580"/>
        <w:jc w:val="both"/>
      </w:pPr>
      <w:r>
        <w:t>Оценка эффективности инвестиционного проекта.</w:t>
      </w:r>
    </w:p>
    <w:p w:rsidR="001E62A5" w:rsidRDefault="00345286">
      <w:pPr>
        <w:pStyle w:val="30"/>
        <w:framePr w:w="10603" w:h="7105" w:hRule="exact" w:wrap="none" w:vAnchor="page" w:hAnchor="page" w:x="707" w:y="1050"/>
        <w:numPr>
          <w:ilvl w:val="0"/>
          <w:numId w:val="9"/>
        </w:numPr>
        <w:shd w:val="clear" w:color="auto" w:fill="auto"/>
        <w:tabs>
          <w:tab w:val="left" w:pos="1522"/>
        </w:tabs>
        <w:spacing w:after="0" w:line="370" w:lineRule="exact"/>
        <w:ind w:left="420" w:firstLine="580"/>
        <w:jc w:val="both"/>
      </w:pPr>
      <w:r>
        <w:t>Понятие и особенности акционерных инвестиционных фондов.</w:t>
      </w:r>
    </w:p>
    <w:p w:rsidR="001E62A5" w:rsidRDefault="00345286">
      <w:pPr>
        <w:pStyle w:val="30"/>
        <w:framePr w:w="10603" w:h="7105" w:hRule="exact" w:wrap="none" w:vAnchor="page" w:hAnchor="page" w:x="707" w:y="1050"/>
        <w:numPr>
          <w:ilvl w:val="0"/>
          <w:numId w:val="9"/>
        </w:numPr>
        <w:shd w:val="clear" w:color="auto" w:fill="auto"/>
        <w:tabs>
          <w:tab w:val="left" w:pos="1522"/>
        </w:tabs>
        <w:spacing w:after="0" w:line="370" w:lineRule="exact"/>
        <w:ind w:left="420" w:firstLine="580"/>
        <w:jc w:val="both"/>
      </w:pPr>
      <w:r>
        <w:t>Понятие и особенности паевых инвестиционных фондов.</w:t>
      </w:r>
    </w:p>
    <w:p w:rsidR="001E62A5" w:rsidRDefault="00345286">
      <w:pPr>
        <w:pStyle w:val="30"/>
        <w:framePr w:w="10603" w:h="7105" w:hRule="exact" w:wrap="none" w:vAnchor="page" w:hAnchor="page" w:x="707" w:y="1050"/>
        <w:numPr>
          <w:ilvl w:val="0"/>
          <w:numId w:val="9"/>
        </w:numPr>
        <w:shd w:val="clear" w:color="auto" w:fill="auto"/>
        <w:tabs>
          <w:tab w:val="left" w:pos="1522"/>
        </w:tabs>
        <w:spacing w:after="0" w:line="370" w:lineRule="exact"/>
        <w:ind w:left="420" w:firstLine="580"/>
        <w:jc w:val="both"/>
      </w:pPr>
      <w:r>
        <w:t>Понятие и особенности финансовых рынков.</w:t>
      </w:r>
    </w:p>
    <w:p w:rsidR="001E62A5" w:rsidRDefault="00345286">
      <w:pPr>
        <w:pStyle w:val="30"/>
        <w:framePr w:w="10603" w:h="7105" w:hRule="exact" w:wrap="none" w:vAnchor="page" w:hAnchor="page" w:x="707" w:y="1050"/>
        <w:numPr>
          <w:ilvl w:val="0"/>
          <w:numId w:val="9"/>
        </w:numPr>
        <w:shd w:val="clear" w:color="auto" w:fill="auto"/>
        <w:tabs>
          <w:tab w:val="left" w:pos="1522"/>
        </w:tabs>
        <w:spacing w:after="0" w:line="370" w:lineRule="exact"/>
        <w:ind w:left="420" w:firstLine="580"/>
        <w:jc w:val="both"/>
      </w:pPr>
      <w:r>
        <w:t>Участники финансового инвестирования.</w:t>
      </w:r>
    </w:p>
    <w:p w:rsidR="001E62A5" w:rsidRDefault="00345286">
      <w:pPr>
        <w:pStyle w:val="30"/>
        <w:framePr w:w="10603" w:h="7105" w:hRule="exact" w:wrap="none" w:vAnchor="page" w:hAnchor="page" w:x="707" w:y="1050"/>
        <w:numPr>
          <w:ilvl w:val="0"/>
          <w:numId w:val="9"/>
        </w:numPr>
        <w:shd w:val="clear" w:color="auto" w:fill="auto"/>
        <w:tabs>
          <w:tab w:val="left" w:pos="1522"/>
        </w:tabs>
        <w:spacing w:after="0" w:line="370" w:lineRule="exact"/>
        <w:ind w:left="420" w:firstLine="580"/>
        <w:jc w:val="both"/>
      </w:pPr>
      <w:r>
        <w:t>Эмиссия объектов финансового инвестирования.</w:t>
      </w:r>
    </w:p>
    <w:p w:rsidR="001E62A5" w:rsidRDefault="00345286">
      <w:pPr>
        <w:pStyle w:val="30"/>
        <w:framePr w:w="10603" w:h="7105" w:hRule="exact" w:wrap="none" w:vAnchor="page" w:hAnchor="page" w:x="707" w:y="1050"/>
        <w:numPr>
          <w:ilvl w:val="0"/>
          <w:numId w:val="9"/>
        </w:numPr>
        <w:shd w:val="clear" w:color="auto" w:fill="auto"/>
        <w:tabs>
          <w:tab w:val="left" w:pos="1522"/>
        </w:tabs>
        <w:spacing w:after="0" w:line="370" w:lineRule="exact"/>
        <w:ind w:left="420" w:firstLine="580"/>
        <w:jc w:val="both"/>
      </w:pPr>
      <w:r>
        <w:t>Характеристика объектов финансового инвестирования.</w:t>
      </w:r>
    </w:p>
    <w:p w:rsidR="001E62A5" w:rsidRDefault="00345286">
      <w:pPr>
        <w:pStyle w:val="30"/>
        <w:framePr w:w="10603" w:h="7105" w:hRule="exact" w:wrap="none" w:vAnchor="page" w:hAnchor="page" w:x="707" w:y="1050"/>
        <w:numPr>
          <w:ilvl w:val="0"/>
          <w:numId w:val="9"/>
        </w:numPr>
        <w:shd w:val="clear" w:color="auto" w:fill="auto"/>
        <w:tabs>
          <w:tab w:val="left" w:pos="1503"/>
        </w:tabs>
        <w:spacing w:after="0" w:line="370" w:lineRule="exact"/>
        <w:ind w:left="420" w:right="540" w:firstLine="580"/>
        <w:jc w:val="both"/>
      </w:pPr>
      <w:r>
        <w:t>Понятие, признаки и классификация инвестиционных договоров и соглашений.</w:t>
      </w:r>
    </w:p>
    <w:p w:rsidR="001E62A5" w:rsidRDefault="00345286">
      <w:pPr>
        <w:pStyle w:val="30"/>
        <w:framePr w:w="10603" w:h="7105" w:hRule="exact" w:wrap="none" w:vAnchor="page" w:hAnchor="page" w:x="707" w:y="1050"/>
        <w:numPr>
          <w:ilvl w:val="0"/>
          <w:numId w:val="9"/>
        </w:numPr>
        <w:shd w:val="clear" w:color="auto" w:fill="auto"/>
        <w:tabs>
          <w:tab w:val="left" w:pos="1503"/>
        </w:tabs>
        <w:spacing w:after="0" w:line="370" w:lineRule="exact"/>
        <w:ind w:left="420" w:right="540" w:firstLine="580"/>
        <w:jc w:val="both"/>
      </w:pPr>
      <w:r>
        <w:t>Правовое регулирование отдельных инвестиционных договоров и соглашений.</w:t>
      </w:r>
    </w:p>
    <w:p w:rsidR="001E62A5" w:rsidRDefault="00345286">
      <w:pPr>
        <w:pStyle w:val="30"/>
        <w:framePr w:w="10603" w:h="7105" w:hRule="exact" w:wrap="none" w:vAnchor="page" w:hAnchor="page" w:x="707" w:y="1050"/>
        <w:numPr>
          <w:ilvl w:val="0"/>
          <w:numId w:val="9"/>
        </w:numPr>
        <w:shd w:val="clear" w:color="auto" w:fill="auto"/>
        <w:tabs>
          <w:tab w:val="left" w:pos="1522"/>
        </w:tabs>
        <w:spacing w:after="0" w:line="370" w:lineRule="exact"/>
        <w:ind w:left="420" w:firstLine="580"/>
        <w:jc w:val="both"/>
      </w:pPr>
      <w:r>
        <w:t>Зарубежный опыт регулирования инвестиций.</w:t>
      </w:r>
    </w:p>
    <w:p w:rsidR="001E62A5" w:rsidRDefault="00345286">
      <w:pPr>
        <w:pStyle w:val="40"/>
        <w:framePr w:w="10603" w:h="7022" w:hRule="exact" w:wrap="none" w:vAnchor="page" w:hAnchor="page" w:x="707" w:y="8902"/>
        <w:shd w:val="clear" w:color="auto" w:fill="auto"/>
        <w:spacing w:before="0" w:after="80" w:line="280" w:lineRule="exact"/>
        <w:ind w:left="2080" w:firstLine="0"/>
        <w:jc w:val="left"/>
      </w:pPr>
      <w:r>
        <w:t>Примеры типовых ситуационных задач по дисциплине</w:t>
      </w:r>
    </w:p>
    <w:p w:rsidR="001E62A5" w:rsidRDefault="00345286">
      <w:pPr>
        <w:pStyle w:val="30"/>
        <w:framePr w:w="10603" w:h="7022" w:hRule="exact" w:wrap="none" w:vAnchor="page" w:hAnchor="page" w:x="707" w:y="8902"/>
        <w:shd w:val="clear" w:color="auto" w:fill="auto"/>
        <w:spacing w:after="0" w:line="370" w:lineRule="exact"/>
        <w:ind w:left="420" w:right="540" w:firstLine="580"/>
        <w:jc w:val="both"/>
      </w:pPr>
      <w:r>
        <w:rPr>
          <w:rStyle w:val="31"/>
        </w:rPr>
        <w:t xml:space="preserve">Задача 1. </w:t>
      </w:r>
      <w:r>
        <w:t>«КайлТок» является организацией с иностранными инвестициями, доля иностранного инвестора, в уставном капитале которой составляет более 80 %. Общество владеет на праве постоянного (бессрочного) пользования земельным участком площадью 12000 кв.м., с видом разрешенного использования «под производственную базу». Уполномоченным органом субъекта Российской Федерации, на территории которого расположен земельный участок, утверждены результаты государственной кадастровой оценки земельных участков в составе земель населенных пунктов и установлена новая кадастровая стоимость принадлежащего инвестору земельного участка, она также внесена регистрирующим органом в государственный кадастр недвижимости.</w:t>
      </w:r>
    </w:p>
    <w:p w:rsidR="001E62A5" w:rsidRDefault="00345286">
      <w:pPr>
        <w:pStyle w:val="30"/>
        <w:framePr w:w="10603" w:h="7022" w:hRule="exact" w:wrap="none" w:vAnchor="page" w:hAnchor="page" w:x="707" w:y="8902"/>
        <w:shd w:val="clear" w:color="auto" w:fill="auto"/>
        <w:spacing w:after="0" w:line="370" w:lineRule="exact"/>
        <w:ind w:left="420" w:right="540" w:firstLine="580"/>
        <w:jc w:val="both"/>
      </w:pPr>
      <w:r>
        <w:t>По результатам налоговых проверок выносились решения о доначислении земельного налога. «КайлТок» обратилось в суд с заявлением о признании недействительными вынесенных налоговым органом решений, поскольку они увеличивают совокупную налоговую нагрузку, что нарушает гарантии и льготы, установленные ФЗ «Об иностранных инвестициях», Законом «Об</w:t>
      </w:r>
    </w:p>
    <w:p w:rsidR="001E62A5" w:rsidRDefault="00345286">
      <w:pPr>
        <w:pStyle w:val="30"/>
        <w:framePr w:w="10603" w:h="7022" w:hRule="exact" w:wrap="none" w:vAnchor="page" w:hAnchor="page" w:x="707" w:y="8902"/>
        <w:shd w:val="clear" w:color="auto" w:fill="auto"/>
        <w:spacing w:after="0" w:line="370" w:lineRule="exact"/>
        <w:ind w:left="420" w:firstLine="0"/>
        <w:jc w:val="left"/>
      </w:pPr>
      <w:r>
        <w:t>инвестиционной деятельности в РСФСР».</w:t>
      </w:r>
    </w:p>
    <w:p w:rsidR="001E62A5" w:rsidRDefault="00345286">
      <w:pPr>
        <w:pStyle w:val="20"/>
        <w:framePr w:w="10603" w:h="7022" w:hRule="exact" w:wrap="none" w:vAnchor="page" w:hAnchor="page" w:x="707" w:y="8902"/>
        <w:shd w:val="clear" w:color="auto" w:fill="auto"/>
        <w:spacing w:after="0" w:line="220" w:lineRule="exact"/>
        <w:ind w:left="120"/>
        <w:jc w:val="center"/>
      </w:pPr>
      <w:r>
        <w:t>17</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50"/>
        <w:framePr w:w="10603" w:h="13353" w:hRule="exact" w:wrap="none" w:vAnchor="page" w:hAnchor="page" w:x="707" w:y="1079"/>
        <w:numPr>
          <w:ilvl w:val="0"/>
          <w:numId w:val="10"/>
        </w:numPr>
        <w:shd w:val="clear" w:color="auto" w:fill="auto"/>
        <w:tabs>
          <w:tab w:val="left" w:pos="1313"/>
        </w:tabs>
        <w:spacing w:before="0" w:after="93"/>
        <w:ind w:left="420" w:right="560" w:firstLine="580"/>
        <w:jc w:val="both"/>
      </w:pPr>
      <w:r>
        <w:t>Назовите гарантии прав иностранных инвесторов, установленные отечественными и международными актами.</w:t>
      </w:r>
    </w:p>
    <w:p w:rsidR="001E62A5" w:rsidRDefault="00345286">
      <w:pPr>
        <w:pStyle w:val="50"/>
        <w:framePr w:w="10603" w:h="13353" w:hRule="exact" w:wrap="none" w:vAnchor="page" w:hAnchor="page" w:x="707" w:y="1079"/>
        <w:numPr>
          <w:ilvl w:val="0"/>
          <w:numId w:val="10"/>
        </w:numPr>
        <w:shd w:val="clear" w:color="auto" w:fill="auto"/>
        <w:tabs>
          <w:tab w:val="left" w:pos="1318"/>
        </w:tabs>
        <w:spacing w:before="0" w:after="97" w:line="280" w:lineRule="exact"/>
        <w:ind w:left="420" w:firstLine="580"/>
        <w:jc w:val="both"/>
      </w:pPr>
      <w:r>
        <w:t>Подлежат ли применению названные в задаче законы к данной ситуации?</w:t>
      </w:r>
    </w:p>
    <w:p w:rsidR="001E62A5" w:rsidRDefault="00345286">
      <w:pPr>
        <w:pStyle w:val="50"/>
        <w:framePr w:w="10603" w:h="13353" w:hRule="exact" w:wrap="none" w:vAnchor="page" w:hAnchor="page" w:x="707" w:y="1079"/>
        <w:numPr>
          <w:ilvl w:val="0"/>
          <w:numId w:val="10"/>
        </w:numPr>
        <w:shd w:val="clear" w:color="auto" w:fill="auto"/>
        <w:tabs>
          <w:tab w:val="left" w:pos="1318"/>
        </w:tabs>
        <w:spacing w:before="0" w:after="484" w:line="280" w:lineRule="exact"/>
        <w:ind w:left="420" w:firstLine="580"/>
        <w:jc w:val="both"/>
      </w:pPr>
      <w:r>
        <w:t>Оцените правомерность требований истца и решите дело.</w:t>
      </w:r>
    </w:p>
    <w:p w:rsidR="001E62A5" w:rsidRDefault="00345286">
      <w:pPr>
        <w:pStyle w:val="30"/>
        <w:framePr w:w="10603" w:h="13353" w:hRule="exact" w:wrap="none" w:vAnchor="page" w:hAnchor="page" w:x="707" w:y="1079"/>
        <w:shd w:val="clear" w:color="auto" w:fill="auto"/>
        <w:spacing w:after="0" w:line="322" w:lineRule="exact"/>
        <w:ind w:left="420" w:right="560" w:firstLine="580"/>
        <w:jc w:val="both"/>
      </w:pPr>
      <w:r>
        <w:rPr>
          <w:rStyle w:val="31"/>
        </w:rPr>
        <w:t xml:space="preserve">Задача 2. </w:t>
      </w:r>
      <w:r>
        <w:t>ПАО «Банк ПСБ» обратился в суд с иском к Андреевной А.А. о взыскании задолженности по кредитному договору, в обоснование иска указав, что 15.11.2021 Андреевна А.А. обратилась с Заявлением-анкетой в Банк на получение карты, содержащим предложение о заключении с ней на условиях, изложенных в Заявлении, Условиях предоставления и обслуживания карт «Ваша универсальная карта», Тарифах по картам «Ваша универсальная карта», договора о предоставлении и обслуживании карты «Ваша универсальная карта», в рамках которого просила Банк выпустить на ее имя банковскую карту «Ваша универсальная карта» и открыть ей банковский счет с возможностью овердрафта.</w:t>
      </w:r>
    </w:p>
    <w:p w:rsidR="001E62A5" w:rsidRDefault="00345286">
      <w:pPr>
        <w:pStyle w:val="30"/>
        <w:framePr w:w="10603" w:h="13353" w:hRule="exact" w:wrap="none" w:vAnchor="page" w:hAnchor="page" w:x="707" w:y="1079"/>
        <w:shd w:val="clear" w:color="auto" w:fill="auto"/>
        <w:spacing w:after="0" w:line="322" w:lineRule="exact"/>
        <w:ind w:left="420" w:right="560" w:firstLine="580"/>
        <w:jc w:val="both"/>
      </w:pPr>
      <w:r>
        <w:t>На основании вышеуказанного предложения Ответчика, 20.11.2021 Банк открыл счет карты, то есть совершил действия (акцепт) по принятию оферты Клиента, изложенной в Заявлении, Условиях и Тарифах по картам, и тем самым заключил Договор банковского счета №234 от 20.11.2021. С использованием Карты за период с 26.11.2021 по 18.12.2021 были совершены расходные операции на сумму 450 000 руб., что подтверждается выпиской по счету карты и расчетом задолженности.</w:t>
      </w:r>
    </w:p>
    <w:p w:rsidR="001E62A5" w:rsidRDefault="00345286">
      <w:pPr>
        <w:pStyle w:val="30"/>
        <w:framePr w:w="10603" w:h="13353" w:hRule="exact" w:wrap="none" w:vAnchor="page" w:hAnchor="page" w:x="707" w:y="1079"/>
        <w:shd w:val="clear" w:color="auto" w:fill="auto"/>
        <w:spacing w:after="0" w:line="322" w:lineRule="exact"/>
        <w:ind w:left="420" w:right="560" w:firstLine="580"/>
        <w:jc w:val="both"/>
      </w:pPr>
      <w:r>
        <w:t>В счет погашения задолженности ответчик внесла 350 000 руб. В связи с тем, что Ответчик не исполнила обязанность по оплате минимальных платежей, Истец, на основании п. 5.22 Условий потребовал исполнения обязательств и возврата суммы задолженности, в том числе неустойки, в размере 120 000 руб., выставив ответчику Заключительный счет-выписку. Ответчиком требования, содержащиеся в Заключительном счете-выписке, исполнены не были. Истец просит суд взыскать с ответчика задолженность по кредитному договору в указанном размере, а также расходы в виде уплаченной госпошлины.</w:t>
      </w:r>
    </w:p>
    <w:p w:rsidR="001E62A5" w:rsidRDefault="00345286">
      <w:pPr>
        <w:pStyle w:val="30"/>
        <w:framePr w:w="10603" w:h="13353" w:hRule="exact" w:wrap="none" w:vAnchor="page" w:hAnchor="page" w:x="707" w:y="1079"/>
        <w:shd w:val="clear" w:color="auto" w:fill="auto"/>
        <w:spacing w:after="0" w:line="322" w:lineRule="exact"/>
        <w:ind w:left="420" w:right="560" w:firstLine="580"/>
        <w:jc w:val="both"/>
      </w:pPr>
      <w:r>
        <w:t>Ответчик Андреевна А.А. в судебное заседание не явилась, о месте и времени судебного разбирательства, извещена своевременно, надлежащим образом, сведений об уважительности причин неявки суду не представил.</w:t>
      </w:r>
    </w:p>
    <w:p w:rsidR="001E62A5" w:rsidRDefault="00345286">
      <w:pPr>
        <w:pStyle w:val="50"/>
        <w:framePr w:w="10603" w:h="13353" w:hRule="exact" w:wrap="none" w:vAnchor="page" w:hAnchor="page" w:x="707" w:y="1079"/>
        <w:numPr>
          <w:ilvl w:val="0"/>
          <w:numId w:val="11"/>
        </w:numPr>
        <w:shd w:val="clear" w:color="auto" w:fill="auto"/>
        <w:tabs>
          <w:tab w:val="left" w:pos="1313"/>
        </w:tabs>
        <w:spacing w:before="0" w:after="0"/>
        <w:ind w:left="420" w:right="560" w:firstLine="580"/>
        <w:jc w:val="both"/>
      </w:pPr>
      <w:r>
        <w:t>При каких условиях может быть рассмотрено дело в отсутствии ответчика и возможно ли это в данном случае?</w:t>
      </w:r>
    </w:p>
    <w:p w:rsidR="001E62A5" w:rsidRDefault="00345286">
      <w:pPr>
        <w:pStyle w:val="50"/>
        <w:framePr w:w="10603" w:h="13353" w:hRule="exact" w:wrap="none" w:vAnchor="page" w:hAnchor="page" w:x="707" w:y="1079"/>
        <w:numPr>
          <w:ilvl w:val="0"/>
          <w:numId w:val="11"/>
        </w:numPr>
        <w:shd w:val="clear" w:color="auto" w:fill="auto"/>
        <w:tabs>
          <w:tab w:val="left" w:pos="1313"/>
        </w:tabs>
        <w:spacing w:before="0" w:after="0"/>
        <w:ind w:left="420" w:right="560" w:firstLine="580"/>
        <w:jc w:val="both"/>
      </w:pPr>
      <w:r>
        <w:t>Что является предметом договора банковского кредита и какими признаками обладает кредитный договор?</w:t>
      </w:r>
    </w:p>
    <w:p w:rsidR="001E62A5" w:rsidRDefault="00345286">
      <w:pPr>
        <w:pStyle w:val="50"/>
        <w:framePr w:w="10603" w:h="13353" w:hRule="exact" w:wrap="none" w:vAnchor="page" w:hAnchor="page" w:x="707" w:y="1079"/>
        <w:numPr>
          <w:ilvl w:val="0"/>
          <w:numId w:val="11"/>
        </w:numPr>
        <w:shd w:val="clear" w:color="auto" w:fill="auto"/>
        <w:tabs>
          <w:tab w:val="left" w:pos="1471"/>
        </w:tabs>
        <w:spacing w:before="0" w:after="0"/>
        <w:ind w:left="420" w:right="560" w:firstLine="580"/>
        <w:jc w:val="both"/>
      </w:pPr>
      <w:r>
        <w:t>Составьте сравнительную таблицу с основными сходствами и различиями кредитного договора, договора займа и суды.</w:t>
      </w:r>
    </w:p>
    <w:p w:rsidR="001E62A5" w:rsidRDefault="00345286">
      <w:pPr>
        <w:pStyle w:val="50"/>
        <w:framePr w:w="10603" w:h="13353" w:hRule="exact" w:wrap="none" w:vAnchor="page" w:hAnchor="page" w:x="707" w:y="1079"/>
        <w:numPr>
          <w:ilvl w:val="0"/>
          <w:numId w:val="11"/>
        </w:numPr>
        <w:shd w:val="clear" w:color="auto" w:fill="auto"/>
        <w:tabs>
          <w:tab w:val="left" w:pos="1313"/>
        </w:tabs>
        <w:spacing w:before="0" w:after="0"/>
        <w:ind w:left="420" w:firstLine="580"/>
        <w:jc w:val="both"/>
      </w:pPr>
      <w:r>
        <w:t>Какое решение должен вынести суд? Решите дело.</w:t>
      </w:r>
    </w:p>
    <w:p w:rsidR="001E62A5" w:rsidRDefault="00345286">
      <w:pPr>
        <w:pStyle w:val="a5"/>
        <w:framePr w:wrap="none" w:vAnchor="page" w:hAnchor="page" w:x="5795" w:y="15669"/>
        <w:shd w:val="clear" w:color="auto" w:fill="auto"/>
        <w:spacing w:line="170" w:lineRule="exact"/>
      </w:pPr>
      <w:r>
        <w:t>18</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50"/>
        <w:framePr w:w="10603" w:h="1186" w:hRule="exact" w:wrap="none" w:vAnchor="page" w:hAnchor="page" w:x="707" w:y="1045"/>
        <w:shd w:val="clear" w:color="auto" w:fill="auto"/>
        <w:spacing w:before="0" w:after="0" w:line="370" w:lineRule="exact"/>
        <w:ind w:left="420" w:right="520"/>
        <w:jc w:val="both"/>
      </w:pPr>
      <w:bookmarkStart w:id="14" w:name="bookmark15"/>
      <w:r>
        <w:t>Критерии бальной оценки различных форм текущего контроля успеваемости, содержатся в соответствующих методических рекомендациях Департамента правового регулирования экономической деятельности.</w:t>
      </w:r>
      <w:bookmarkEnd w:id="14"/>
    </w:p>
    <w:p w:rsidR="001E62A5" w:rsidRDefault="00345286">
      <w:pPr>
        <w:pStyle w:val="40"/>
        <w:framePr w:w="10603" w:h="2638" w:hRule="exact" w:wrap="none" w:vAnchor="page" w:hAnchor="page" w:x="707" w:y="2889"/>
        <w:numPr>
          <w:ilvl w:val="0"/>
          <w:numId w:val="4"/>
        </w:numPr>
        <w:shd w:val="clear" w:color="auto" w:fill="auto"/>
        <w:tabs>
          <w:tab w:val="left" w:pos="847"/>
        </w:tabs>
        <w:spacing w:before="0" w:line="322" w:lineRule="exact"/>
        <w:ind w:left="420" w:right="520" w:firstLine="0"/>
        <w:jc w:val="both"/>
      </w:pPr>
      <w:r>
        <w:t>Фонд оценочных средств для проведения промежуточной аттестации обучающихся по дисциплине</w:t>
      </w:r>
    </w:p>
    <w:p w:rsidR="001E62A5" w:rsidRDefault="00345286">
      <w:pPr>
        <w:pStyle w:val="30"/>
        <w:framePr w:w="10603" w:h="2638" w:hRule="exact" w:wrap="none" w:vAnchor="page" w:hAnchor="page" w:x="707" w:y="2889"/>
        <w:shd w:val="clear" w:color="auto" w:fill="auto"/>
        <w:spacing w:after="0" w:line="480" w:lineRule="exact"/>
        <w:ind w:left="420" w:right="520" w:firstLine="0"/>
        <w:jc w:val="both"/>
      </w:pPr>
      <w: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1E62A5" w:rsidRDefault="00345286">
      <w:pPr>
        <w:pStyle w:val="50"/>
        <w:framePr w:wrap="none" w:vAnchor="page" w:hAnchor="page" w:x="707" w:y="6100"/>
        <w:shd w:val="clear" w:color="auto" w:fill="auto"/>
        <w:spacing w:before="0" w:after="0" w:line="280" w:lineRule="exact"/>
        <w:ind w:left="3740"/>
        <w:jc w:val="left"/>
      </w:pPr>
      <w:r>
        <w:rPr>
          <w:rStyle w:val="51"/>
          <w:i/>
          <w:iCs/>
        </w:rPr>
        <w:t>Для профиля «Экономическое право»</w:t>
      </w:r>
    </w:p>
    <w:p w:rsidR="001E62A5" w:rsidRDefault="00345286">
      <w:pPr>
        <w:pStyle w:val="20"/>
        <w:framePr w:w="1526" w:h="507" w:hRule="exact" w:wrap="none" w:vAnchor="page" w:hAnchor="page" w:x="909" w:y="6786"/>
        <w:shd w:val="clear" w:color="auto" w:fill="auto"/>
        <w:spacing w:after="1" w:line="220" w:lineRule="exact"/>
      </w:pPr>
      <w:r>
        <w:t>Наименование</w:t>
      </w:r>
    </w:p>
    <w:p w:rsidR="001E62A5" w:rsidRDefault="00345286">
      <w:pPr>
        <w:pStyle w:val="20"/>
        <w:framePr w:w="1526" w:h="507" w:hRule="exact" w:wrap="none" w:vAnchor="page" w:hAnchor="page" w:x="909" w:y="6786"/>
        <w:shd w:val="clear" w:color="auto" w:fill="auto"/>
        <w:spacing w:after="0" w:line="220" w:lineRule="exact"/>
        <w:ind w:left="160"/>
      </w:pPr>
      <w:r>
        <w:t>компетенции</w:t>
      </w:r>
    </w:p>
    <w:p w:rsidR="001E62A5" w:rsidRDefault="00345286">
      <w:pPr>
        <w:pStyle w:val="20"/>
        <w:framePr w:w="1517" w:h="1046" w:hRule="exact" w:wrap="none" w:vAnchor="page" w:hAnchor="page" w:x="3414" w:y="6762"/>
        <w:shd w:val="clear" w:color="auto" w:fill="auto"/>
        <w:spacing w:after="0" w:line="250" w:lineRule="exact"/>
      </w:pPr>
      <w:r>
        <w:t>Наименование</w:t>
      </w:r>
    </w:p>
    <w:p w:rsidR="001E62A5" w:rsidRDefault="00345286">
      <w:pPr>
        <w:pStyle w:val="20"/>
        <w:framePr w:w="1517" w:h="1046" w:hRule="exact" w:wrap="none" w:vAnchor="page" w:hAnchor="page" w:x="3414" w:y="6762"/>
        <w:shd w:val="clear" w:color="auto" w:fill="auto"/>
        <w:spacing w:after="0" w:line="250" w:lineRule="exact"/>
        <w:ind w:left="160"/>
      </w:pPr>
      <w:r>
        <w:t>Индикаторов</w:t>
      </w:r>
    </w:p>
    <w:p w:rsidR="001E62A5" w:rsidRDefault="00345286">
      <w:pPr>
        <w:pStyle w:val="20"/>
        <w:framePr w:w="1517" w:h="1046" w:hRule="exact" w:wrap="none" w:vAnchor="page" w:hAnchor="page" w:x="3414" w:y="6762"/>
        <w:shd w:val="clear" w:color="auto" w:fill="auto"/>
        <w:spacing w:after="0" w:line="250" w:lineRule="exact"/>
        <w:ind w:left="160"/>
      </w:pPr>
      <w:r>
        <w:t>достижения</w:t>
      </w:r>
    </w:p>
    <w:p w:rsidR="001E62A5" w:rsidRDefault="00345286">
      <w:pPr>
        <w:pStyle w:val="20"/>
        <w:framePr w:w="1517" w:h="1046" w:hRule="exact" w:wrap="none" w:vAnchor="page" w:hAnchor="page" w:x="3414" w:y="6762"/>
        <w:shd w:val="clear" w:color="auto" w:fill="auto"/>
        <w:spacing w:after="0" w:line="250" w:lineRule="exact"/>
        <w:ind w:left="160"/>
      </w:pPr>
      <w:r>
        <w:t>компетенции</w:t>
      </w:r>
    </w:p>
    <w:p w:rsidR="001E62A5" w:rsidRDefault="00345286">
      <w:pPr>
        <w:pStyle w:val="20"/>
        <w:framePr w:w="2141" w:h="1545" w:hRule="exact" w:wrap="none" w:vAnchor="page" w:hAnchor="page" w:x="5545" w:y="6762"/>
        <w:shd w:val="clear" w:color="auto" w:fill="auto"/>
        <w:spacing w:after="0" w:line="250" w:lineRule="exact"/>
        <w:ind w:left="20"/>
        <w:jc w:val="center"/>
      </w:pPr>
      <w:r>
        <w:t>Результаты обучения</w:t>
      </w:r>
      <w:r>
        <w:br/>
        <w:t>(умения и знания),</w:t>
      </w:r>
      <w:r>
        <w:br/>
        <w:t>соотнесенные с</w:t>
      </w:r>
      <w:r>
        <w:br/>
        <w:t>индикаторами</w:t>
      </w:r>
      <w:r>
        <w:br/>
        <w:t>достижения</w:t>
      </w:r>
      <w:r>
        <w:br/>
        <w:t>компетенции</w:t>
      </w:r>
    </w:p>
    <w:p w:rsidR="001E62A5" w:rsidRDefault="00345286">
      <w:pPr>
        <w:pStyle w:val="20"/>
        <w:framePr w:wrap="none" w:vAnchor="page" w:hAnchor="page" w:x="8118" w:y="6786"/>
        <w:shd w:val="clear" w:color="auto" w:fill="auto"/>
        <w:spacing w:after="0" w:line="220" w:lineRule="exact"/>
      </w:pPr>
      <w:r>
        <w:t>Типовые контрольные задания</w:t>
      </w:r>
    </w:p>
    <w:p w:rsidR="001E62A5" w:rsidRDefault="00345286">
      <w:pPr>
        <w:pStyle w:val="60"/>
        <w:framePr w:w="2410" w:h="6394" w:hRule="exact" w:wrap="none" w:vAnchor="page" w:hAnchor="page" w:x="457" w:y="8270"/>
        <w:shd w:val="clear" w:color="auto" w:fill="auto"/>
        <w:spacing w:line="274" w:lineRule="exact"/>
        <w:ind w:firstLine="0"/>
      </w:pPr>
      <w:r>
        <w:t>ПКП-2</w:t>
      </w:r>
    </w:p>
    <w:p w:rsidR="001E62A5" w:rsidRDefault="00345286">
      <w:pPr>
        <w:pStyle w:val="20"/>
        <w:framePr w:w="2410" w:h="6394" w:hRule="exact" w:wrap="none" w:vAnchor="page" w:hAnchor="page" w:x="457" w:y="8270"/>
        <w:shd w:val="clear" w:color="auto" w:fill="auto"/>
        <w:tabs>
          <w:tab w:val="left" w:pos="2155"/>
        </w:tabs>
        <w:spacing w:after="0" w:line="274" w:lineRule="exact"/>
      </w:pPr>
      <w:r>
        <w:t>Способность действовать с учетом кризисных ситуаций в экономике, вызываемых рисками правового</w:t>
      </w:r>
      <w:r>
        <w:tab/>
        <w:t>и</w:t>
      </w:r>
    </w:p>
    <w:p w:rsidR="001E62A5" w:rsidRDefault="00345286">
      <w:pPr>
        <w:pStyle w:val="20"/>
        <w:framePr w:w="2410" w:h="6394" w:hRule="exact" w:wrap="none" w:vAnchor="page" w:hAnchor="page" w:x="457" w:y="8270"/>
        <w:shd w:val="clear" w:color="auto" w:fill="auto"/>
        <w:tabs>
          <w:tab w:val="left" w:pos="2160"/>
        </w:tabs>
        <w:spacing w:after="0" w:line="274" w:lineRule="exact"/>
      </w:pPr>
      <w:r>
        <w:t>экономического характера, анализировать проблемные ситуации на рынке товаров, работ, услуг, а также выявлять правонарушения при осуществлении предпринимательской деятельности и давать юридически обоснованные предложения по их преодолению</w:t>
      </w:r>
      <w:r>
        <w:tab/>
        <w:t>и</w:t>
      </w:r>
    </w:p>
    <w:p w:rsidR="001E62A5" w:rsidRDefault="00345286">
      <w:pPr>
        <w:pStyle w:val="20"/>
        <w:framePr w:w="2410" w:h="6394" w:hRule="exact" w:wrap="none" w:vAnchor="page" w:hAnchor="page" w:x="457" w:y="8270"/>
        <w:shd w:val="clear" w:color="auto" w:fill="auto"/>
        <w:spacing w:after="0" w:line="274" w:lineRule="exact"/>
      </w:pPr>
      <w:r>
        <w:t>устранению</w:t>
      </w:r>
    </w:p>
    <w:p w:rsidR="001E62A5" w:rsidRDefault="00345286">
      <w:pPr>
        <w:pStyle w:val="20"/>
        <w:framePr w:w="2390" w:h="1988" w:hRule="exact" w:wrap="none" w:vAnchor="page" w:hAnchor="page" w:x="2992" w:y="8274"/>
        <w:shd w:val="clear" w:color="auto" w:fill="auto"/>
        <w:spacing w:after="0" w:line="274" w:lineRule="exact"/>
        <w:jc w:val="both"/>
      </w:pPr>
      <w:r>
        <w:t>1. Действует с учетом кризисных ситуаций в экономике,</w:t>
      </w:r>
    </w:p>
    <w:p w:rsidR="001E62A5" w:rsidRDefault="00345286">
      <w:pPr>
        <w:pStyle w:val="20"/>
        <w:framePr w:w="2390" w:h="1988" w:hRule="exact" w:wrap="none" w:vAnchor="page" w:hAnchor="page" w:x="2992" w:y="8274"/>
        <w:shd w:val="clear" w:color="auto" w:fill="auto"/>
        <w:tabs>
          <w:tab w:val="left" w:pos="2184"/>
        </w:tabs>
        <w:spacing w:after="0" w:line="274" w:lineRule="exact"/>
        <w:jc w:val="both"/>
      </w:pPr>
      <w:r>
        <w:t>вызываемых рисками правового</w:t>
      </w:r>
      <w:r>
        <w:tab/>
        <w:t>и</w:t>
      </w:r>
    </w:p>
    <w:p w:rsidR="001E62A5" w:rsidRDefault="00345286">
      <w:pPr>
        <w:pStyle w:val="20"/>
        <w:framePr w:w="2390" w:h="1988" w:hRule="exact" w:wrap="none" w:vAnchor="page" w:hAnchor="page" w:x="2992" w:y="8274"/>
        <w:shd w:val="clear" w:color="auto" w:fill="auto"/>
        <w:spacing w:after="0" w:line="274" w:lineRule="exact"/>
      </w:pPr>
      <w:r>
        <w:t>экономического характера.</w:t>
      </w:r>
    </w:p>
    <w:p w:rsidR="001E62A5" w:rsidRDefault="00345286">
      <w:pPr>
        <w:pStyle w:val="20"/>
        <w:framePr w:w="2266" w:h="4603" w:hRule="exact" w:wrap="none" w:vAnchor="page" w:hAnchor="page" w:x="5478" w:y="8274"/>
        <w:shd w:val="clear" w:color="auto" w:fill="auto"/>
        <w:spacing w:after="180" w:line="250" w:lineRule="exact"/>
      </w:pPr>
      <w:r>
        <w:rPr>
          <w:rStyle w:val="21"/>
        </w:rPr>
        <w:t>знать:</w:t>
      </w:r>
      <w:r>
        <w:t xml:space="preserve"> нормы законодательства, регламентирующего отношения в предпринимательской деятельности и инвестиционные риски.</w:t>
      </w:r>
    </w:p>
    <w:p w:rsidR="001E62A5" w:rsidRDefault="00345286">
      <w:pPr>
        <w:pStyle w:val="70"/>
        <w:framePr w:w="2266" w:h="4603" w:hRule="exact" w:wrap="none" w:vAnchor="page" w:hAnchor="page" w:x="5478" w:y="8274"/>
        <w:shd w:val="clear" w:color="auto" w:fill="auto"/>
        <w:spacing w:before="0"/>
      </w:pPr>
      <w:r>
        <w:t>уметь:</w:t>
      </w:r>
    </w:p>
    <w:p w:rsidR="001E62A5" w:rsidRDefault="00345286">
      <w:pPr>
        <w:pStyle w:val="20"/>
        <w:framePr w:w="2266" w:h="4603" w:hRule="exact" w:wrap="none" w:vAnchor="page" w:hAnchor="page" w:x="5478" w:y="8274"/>
        <w:shd w:val="clear" w:color="auto" w:fill="auto"/>
        <w:tabs>
          <w:tab w:val="left" w:pos="1973"/>
        </w:tabs>
        <w:spacing w:after="0" w:line="250" w:lineRule="exact"/>
      </w:pPr>
      <w:r>
        <w:t>анализирование норм законодательства, регламентирующего отношения</w:t>
      </w:r>
      <w:r>
        <w:tab/>
        <w:t>в</w:t>
      </w:r>
    </w:p>
    <w:p w:rsidR="001E62A5" w:rsidRDefault="00345286">
      <w:pPr>
        <w:pStyle w:val="20"/>
        <w:framePr w:w="2266" w:h="4603" w:hRule="exact" w:wrap="none" w:vAnchor="page" w:hAnchor="page" w:x="5478" w:y="8274"/>
        <w:shd w:val="clear" w:color="auto" w:fill="auto"/>
        <w:tabs>
          <w:tab w:val="left" w:pos="1973"/>
        </w:tabs>
        <w:spacing w:after="0" w:line="250" w:lineRule="exact"/>
      </w:pPr>
      <w:r>
        <w:t>предпринимательской деятельности</w:t>
      </w:r>
      <w:r>
        <w:tab/>
        <w:t>и</w:t>
      </w:r>
    </w:p>
    <w:p w:rsidR="001E62A5" w:rsidRDefault="00345286">
      <w:pPr>
        <w:pStyle w:val="20"/>
        <w:framePr w:w="2266" w:h="4603" w:hRule="exact" w:wrap="none" w:vAnchor="page" w:hAnchor="page" w:x="5478" w:y="8274"/>
        <w:shd w:val="clear" w:color="auto" w:fill="auto"/>
        <w:spacing w:after="0" w:line="250" w:lineRule="exact"/>
      </w:pPr>
      <w:r>
        <w:t>инвестиционные риски.</w:t>
      </w:r>
    </w:p>
    <w:p w:rsidR="001E62A5" w:rsidRDefault="00345286">
      <w:pPr>
        <w:pStyle w:val="20"/>
        <w:framePr w:w="3590" w:h="6869" w:hRule="exact" w:wrap="none" w:vAnchor="page" w:hAnchor="page" w:x="7859" w:y="8289"/>
        <w:shd w:val="clear" w:color="auto" w:fill="auto"/>
        <w:tabs>
          <w:tab w:val="center" w:pos="1766"/>
          <w:tab w:val="right" w:pos="3461"/>
        </w:tabs>
        <w:spacing w:after="0" w:line="250" w:lineRule="exact"/>
        <w:jc w:val="both"/>
      </w:pPr>
      <w:r>
        <w:t>Гражданин Петров обратился в арбитражный суд с иском о взыскании с АО «Композит» дивидендов за 2019 г., процентов за пользование чужими денежными средствами с их последующим начислением по день фактической уплаты долга. Исковые требования Петров мотивировал тем, что, инвестируя денежные средства в покупку</w:t>
      </w:r>
      <w:r>
        <w:tab/>
        <w:t>акций,</w:t>
      </w:r>
      <w:r>
        <w:tab/>
        <w:t>ожидал</w:t>
      </w:r>
    </w:p>
    <w:p w:rsidR="001E62A5" w:rsidRDefault="00345286">
      <w:pPr>
        <w:pStyle w:val="20"/>
        <w:framePr w:w="3590" w:h="6869" w:hRule="exact" w:wrap="none" w:vAnchor="page" w:hAnchor="page" w:x="7859" w:y="8289"/>
        <w:shd w:val="clear" w:color="auto" w:fill="auto"/>
        <w:spacing w:after="0" w:line="250" w:lineRule="exact"/>
        <w:jc w:val="both"/>
      </w:pPr>
      <w:r>
        <w:t>соответствующего положительного экономического эффекта от участия в обществе, т. е. своевременной выплаты дивидендов. Вместе с тем, на протяжении двух лет по итогам годовое общее собрание акционеров не принимает соответствующее решение, несмотря на наличие положительной структуры баланса и ежегодной прибыли, в связи с чем Петров вынужден обратиться в суд.</w:t>
      </w:r>
    </w:p>
    <w:p w:rsidR="001E62A5" w:rsidRDefault="00345286">
      <w:pPr>
        <w:pStyle w:val="70"/>
        <w:framePr w:w="3590" w:h="6869" w:hRule="exact" w:wrap="none" w:vAnchor="page" w:hAnchor="page" w:x="7859" w:y="8289"/>
        <w:numPr>
          <w:ilvl w:val="0"/>
          <w:numId w:val="12"/>
        </w:numPr>
        <w:shd w:val="clear" w:color="auto" w:fill="auto"/>
        <w:tabs>
          <w:tab w:val="left" w:pos="134"/>
        </w:tabs>
        <w:spacing w:before="0"/>
        <w:jc w:val="both"/>
      </w:pPr>
      <w:r>
        <w:t>Дайте правовую оценку ситуации.</w:t>
      </w:r>
    </w:p>
    <w:p w:rsidR="001E62A5" w:rsidRDefault="00345286">
      <w:pPr>
        <w:pStyle w:val="70"/>
        <w:framePr w:w="3590" w:h="6869" w:hRule="exact" w:wrap="none" w:vAnchor="page" w:hAnchor="page" w:x="7859" w:y="8289"/>
        <w:numPr>
          <w:ilvl w:val="0"/>
          <w:numId w:val="12"/>
        </w:numPr>
        <w:shd w:val="clear" w:color="auto" w:fill="auto"/>
        <w:tabs>
          <w:tab w:val="left" w:pos="168"/>
        </w:tabs>
        <w:spacing w:before="0"/>
        <w:jc w:val="both"/>
      </w:pPr>
      <w:r>
        <w:t>Возможно ли получение судебной защиты в подобных случаях?</w:t>
      </w:r>
    </w:p>
    <w:p w:rsidR="001E62A5" w:rsidRDefault="00345286">
      <w:pPr>
        <w:pStyle w:val="70"/>
        <w:framePr w:w="3590" w:h="6869" w:hRule="exact" w:wrap="none" w:vAnchor="page" w:hAnchor="page" w:x="7859" w:y="8289"/>
        <w:numPr>
          <w:ilvl w:val="0"/>
          <w:numId w:val="12"/>
        </w:numPr>
        <w:shd w:val="clear" w:color="auto" w:fill="auto"/>
        <w:tabs>
          <w:tab w:val="left" w:pos="168"/>
        </w:tabs>
        <w:spacing w:before="0"/>
        <w:jc w:val="both"/>
      </w:pPr>
      <w:r>
        <w:t xml:space="preserve">Какой надлежащий способ </w:t>
      </w:r>
      <w:r>
        <w:rPr>
          <w:rStyle w:val="71"/>
          <w:i/>
          <w:iCs/>
        </w:rPr>
        <w:t>защиты следовало выбрать истцу?</w:t>
      </w:r>
    </w:p>
    <w:p w:rsidR="001E62A5" w:rsidRDefault="00345286">
      <w:pPr>
        <w:pStyle w:val="a5"/>
        <w:framePr w:wrap="none" w:vAnchor="page" w:hAnchor="page" w:x="5795" w:y="15669"/>
        <w:shd w:val="clear" w:color="auto" w:fill="auto"/>
        <w:spacing w:line="170" w:lineRule="exact"/>
      </w:pPr>
      <w:r>
        <w:t>19</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20"/>
        <w:framePr w:w="2419" w:h="1431" w:hRule="exact" w:wrap="none" w:vAnchor="page" w:hAnchor="page" w:x="2960" w:y="1112"/>
        <w:shd w:val="clear" w:color="auto" w:fill="auto"/>
        <w:spacing w:after="0" w:line="274" w:lineRule="exact"/>
      </w:pPr>
      <w:r>
        <w:t>2.Выявляет правонарушения при осуществлении предпринимательской деятельности.</w:t>
      </w:r>
    </w:p>
    <w:p w:rsidR="001E62A5" w:rsidRDefault="00345286">
      <w:pPr>
        <w:pStyle w:val="20"/>
        <w:framePr w:w="2419" w:h="2535" w:hRule="exact" w:wrap="none" w:vAnchor="page" w:hAnchor="page" w:x="2960" w:y="9474"/>
        <w:shd w:val="clear" w:color="auto" w:fill="auto"/>
        <w:tabs>
          <w:tab w:val="left" w:pos="1992"/>
        </w:tabs>
        <w:spacing w:after="0" w:line="274" w:lineRule="exact"/>
      </w:pPr>
      <w:r>
        <w:t>3. Дает юридически обоснованные предложения</w:t>
      </w:r>
      <w:r>
        <w:tab/>
        <w:t>по</w:t>
      </w:r>
    </w:p>
    <w:p w:rsidR="001E62A5" w:rsidRDefault="00345286">
      <w:pPr>
        <w:pStyle w:val="20"/>
        <w:framePr w:w="2419" w:h="2535" w:hRule="exact" w:wrap="none" w:vAnchor="page" w:hAnchor="page" w:x="2960" w:y="9474"/>
        <w:shd w:val="clear" w:color="auto" w:fill="auto"/>
        <w:tabs>
          <w:tab w:val="left" w:pos="2184"/>
        </w:tabs>
        <w:spacing w:after="0" w:line="274" w:lineRule="exact"/>
        <w:jc w:val="both"/>
      </w:pPr>
      <w:r>
        <w:t>преодолению</w:t>
      </w:r>
      <w:r>
        <w:tab/>
        <w:t>и</w:t>
      </w:r>
    </w:p>
    <w:p w:rsidR="001E62A5" w:rsidRDefault="00345286">
      <w:pPr>
        <w:pStyle w:val="20"/>
        <w:framePr w:w="2419" w:h="2535" w:hRule="exact" w:wrap="none" w:vAnchor="page" w:hAnchor="page" w:x="2960" w:y="9474"/>
        <w:shd w:val="clear" w:color="auto" w:fill="auto"/>
        <w:spacing w:after="0" w:line="274" w:lineRule="exact"/>
      </w:pPr>
      <w:r>
        <w:t>устранению правонарушений при осуществлении предпринимательской деятельности.</w:t>
      </w:r>
    </w:p>
    <w:p w:rsidR="001E62A5" w:rsidRDefault="00345286">
      <w:pPr>
        <w:pStyle w:val="20"/>
        <w:framePr w:w="2266" w:h="2837" w:hRule="exact" w:wrap="none" w:vAnchor="page" w:hAnchor="page" w:x="5475" w:y="1112"/>
        <w:shd w:val="clear" w:color="auto" w:fill="auto"/>
        <w:spacing w:after="240" w:line="250" w:lineRule="exact"/>
      </w:pPr>
      <w:r>
        <w:rPr>
          <w:rStyle w:val="21"/>
        </w:rPr>
        <w:t>знать:</w:t>
      </w:r>
      <w:r>
        <w:t xml:space="preserve"> методы и формы оказания юридической помощи.</w:t>
      </w:r>
    </w:p>
    <w:p w:rsidR="001E62A5" w:rsidRDefault="00345286">
      <w:pPr>
        <w:pStyle w:val="70"/>
        <w:framePr w:w="2266" w:h="2837" w:hRule="exact" w:wrap="none" w:vAnchor="page" w:hAnchor="page" w:x="5475" w:y="1112"/>
        <w:shd w:val="clear" w:color="auto" w:fill="auto"/>
        <w:spacing w:before="0"/>
      </w:pPr>
      <w:r>
        <w:t>уметь:</w:t>
      </w:r>
    </w:p>
    <w:p w:rsidR="001E62A5" w:rsidRDefault="00345286">
      <w:pPr>
        <w:pStyle w:val="20"/>
        <w:framePr w:w="2266" w:h="2837" w:hRule="exact" w:wrap="none" w:vAnchor="page" w:hAnchor="page" w:x="5475" w:y="1112"/>
        <w:shd w:val="clear" w:color="auto" w:fill="auto"/>
        <w:tabs>
          <w:tab w:val="left" w:pos="1949"/>
        </w:tabs>
        <w:spacing w:after="0" w:line="250" w:lineRule="exact"/>
      </w:pPr>
      <w:r>
        <w:t>прогнозировать результаты хозяйственной деятельности</w:t>
      </w:r>
      <w:r>
        <w:tab/>
        <w:t>на</w:t>
      </w:r>
    </w:p>
    <w:p w:rsidR="001E62A5" w:rsidRDefault="00345286">
      <w:pPr>
        <w:pStyle w:val="20"/>
        <w:framePr w:w="2266" w:h="2837" w:hRule="exact" w:wrap="none" w:vAnchor="page" w:hAnchor="page" w:x="5475" w:y="1112"/>
        <w:shd w:val="clear" w:color="auto" w:fill="auto"/>
        <w:spacing w:after="0" w:line="250" w:lineRule="exact"/>
      </w:pPr>
      <w:r>
        <w:t>основе ее правового анализа.</w:t>
      </w:r>
    </w:p>
    <w:p w:rsidR="001E62A5" w:rsidRDefault="00345286">
      <w:pPr>
        <w:pStyle w:val="20"/>
        <w:framePr w:w="2266" w:h="1573" w:hRule="exact" w:wrap="none" w:vAnchor="page" w:hAnchor="page" w:x="5475" w:y="9471"/>
        <w:shd w:val="clear" w:color="auto" w:fill="auto"/>
        <w:spacing w:after="184" w:line="254" w:lineRule="exact"/>
        <w:ind w:right="480"/>
      </w:pPr>
      <w:r>
        <w:rPr>
          <w:rStyle w:val="21"/>
        </w:rPr>
        <w:t>знать:</w:t>
      </w:r>
      <w:r>
        <w:t xml:space="preserve"> порядок применения актов.</w:t>
      </w:r>
    </w:p>
    <w:p w:rsidR="001E62A5" w:rsidRDefault="00345286">
      <w:pPr>
        <w:pStyle w:val="20"/>
        <w:framePr w:w="2266" w:h="1573" w:hRule="exact" w:wrap="none" w:vAnchor="page" w:hAnchor="page" w:x="5475" w:y="9471"/>
        <w:shd w:val="clear" w:color="auto" w:fill="auto"/>
        <w:spacing w:after="0" w:line="250" w:lineRule="exact"/>
        <w:jc w:val="both"/>
      </w:pPr>
      <w:r>
        <w:rPr>
          <w:rStyle w:val="21"/>
        </w:rPr>
        <w:t>уметь:</w:t>
      </w:r>
      <w:r>
        <w:t xml:space="preserve"> анализировать правоприменительную практику.</w:t>
      </w:r>
    </w:p>
    <w:p w:rsidR="001E62A5" w:rsidRDefault="00345286">
      <w:pPr>
        <w:pStyle w:val="20"/>
        <w:framePr w:w="1738" w:h="1564" w:hRule="exact" w:wrap="none" w:vAnchor="page" w:hAnchor="page" w:x="9709" w:y="1119"/>
        <w:shd w:val="clear" w:color="auto" w:fill="auto"/>
        <w:spacing w:after="0" w:line="254" w:lineRule="exact"/>
        <w:jc w:val="right"/>
      </w:pPr>
      <w:r>
        <w:t>индивидуальных</w:t>
      </w:r>
    </w:p>
    <w:p w:rsidR="001E62A5" w:rsidRDefault="00345286">
      <w:pPr>
        <w:pStyle w:val="20"/>
        <w:framePr w:w="1738" w:h="1564" w:hRule="exact" w:wrap="none" w:vAnchor="page" w:hAnchor="page" w:x="9709" w:y="1119"/>
        <w:shd w:val="clear" w:color="auto" w:fill="auto"/>
        <w:spacing w:after="0" w:line="254" w:lineRule="exact"/>
        <w:jc w:val="right"/>
      </w:pPr>
      <w:r>
        <w:rPr>
          <w:lang w:val="en-US" w:eastAsia="en-US" w:bidi="en-US"/>
        </w:rPr>
        <w:t>C</w:t>
      </w:r>
      <w:r w:rsidRPr="00B443C9">
        <w:rPr>
          <w:lang w:eastAsia="en-US" w:bidi="en-US"/>
        </w:rPr>
        <w:t>.</w:t>
      </w:r>
      <w:r>
        <w:rPr>
          <w:lang w:val="en-US" w:eastAsia="en-US" w:bidi="en-US"/>
        </w:rPr>
        <w:t>C</w:t>
      </w:r>
      <w:r w:rsidRPr="00B443C9">
        <w:rPr>
          <w:lang w:eastAsia="en-US" w:bidi="en-US"/>
        </w:rPr>
        <w:t>.,</w:t>
      </w:r>
    </w:p>
    <w:p w:rsidR="001E62A5" w:rsidRDefault="00345286">
      <w:pPr>
        <w:pStyle w:val="20"/>
        <w:framePr w:w="1738" w:h="1564" w:hRule="exact" w:wrap="none" w:vAnchor="page" w:hAnchor="page" w:x="9709" w:y="1119"/>
        <w:shd w:val="clear" w:color="auto" w:fill="auto"/>
        <w:spacing w:after="0" w:line="254" w:lineRule="exact"/>
        <w:jc w:val="right"/>
      </w:pPr>
      <w:r>
        <w:t>С.В. и</w:t>
      </w:r>
      <w:r>
        <w:br/>
        <w:t>паевой</w:t>
      </w:r>
      <w:r>
        <w:br/>
        <w:t>«Грут»</w:t>
      </w:r>
      <w:r>
        <w:br/>
        <w:t>целях</w:t>
      </w:r>
    </w:p>
    <w:p w:rsidR="001E62A5" w:rsidRDefault="00345286">
      <w:pPr>
        <w:pStyle w:val="20"/>
        <w:framePr w:w="3610" w:h="8420" w:hRule="exact" w:wrap="none" w:vAnchor="page" w:hAnchor="page" w:x="7846" w:y="1117"/>
        <w:shd w:val="clear" w:color="auto" w:fill="auto"/>
        <w:spacing w:after="0" w:line="250" w:lineRule="exact"/>
      </w:pPr>
      <w:r>
        <w:t>Четыре</w:t>
      </w:r>
    </w:p>
    <w:p w:rsidR="001E62A5" w:rsidRDefault="00345286">
      <w:pPr>
        <w:pStyle w:val="20"/>
        <w:framePr w:w="3610" w:h="8420" w:hRule="exact" w:wrap="none" w:vAnchor="page" w:hAnchor="page" w:x="7846" w:y="1117"/>
        <w:shd w:val="clear" w:color="auto" w:fill="auto"/>
        <w:tabs>
          <w:tab w:val="right" w:pos="3446"/>
        </w:tabs>
        <w:spacing w:after="0" w:line="250" w:lineRule="exact"/>
      </w:pPr>
      <w:r>
        <w:t>предпринимателя Иванов</w:t>
      </w:r>
    </w:p>
    <w:p w:rsidR="001E62A5" w:rsidRDefault="00345286">
      <w:pPr>
        <w:pStyle w:val="20"/>
        <w:framePr w:w="3610" w:h="8420" w:hRule="exact" w:wrap="none" w:vAnchor="page" w:hAnchor="page" w:x="7846" w:y="1117"/>
        <w:shd w:val="clear" w:color="auto" w:fill="auto"/>
        <w:tabs>
          <w:tab w:val="right" w:pos="3446"/>
        </w:tabs>
        <w:spacing w:after="0" w:line="250" w:lineRule="exact"/>
      </w:pPr>
      <w:r>
        <w:t>Сидоров A.В., Игнашевич</w:t>
      </w:r>
      <w:r>
        <w:br/>
        <w:t>Петров И.В. создали</w:t>
      </w:r>
      <w:r>
        <w:br/>
        <w:t>инвестиционный фонд</w:t>
      </w:r>
      <w:r>
        <w:br/>
        <w:t>сроком на 5 лет в</w:t>
      </w:r>
    </w:p>
    <w:p w:rsidR="001E62A5" w:rsidRDefault="00345286">
      <w:pPr>
        <w:pStyle w:val="20"/>
        <w:framePr w:w="3610" w:h="8420" w:hRule="exact" w:wrap="none" w:vAnchor="page" w:hAnchor="page" w:x="7846" w:y="1117"/>
        <w:shd w:val="clear" w:color="auto" w:fill="auto"/>
        <w:tabs>
          <w:tab w:val="right" w:pos="3446"/>
        </w:tabs>
        <w:spacing w:after="0" w:line="250" w:lineRule="exact"/>
      </w:pPr>
      <w:r>
        <w:t>инвестирования денежных средств в</w:t>
      </w:r>
      <w:r>
        <w:br/>
        <w:t>инновационные</w:t>
      </w:r>
      <w:r>
        <w:tab/>
        <w:t>стартапы.</w:t>
      </w:r>
    </w:p>
    <w:p w:rsidR="001E62A5" w:rsidRDefault="00345286">
      <w:pPr>
        <w:pStyle w:val="20"/>
        <w:framePr w:w="3610" w:h="8420" w:hRule="exact" w:wrap="none" w:vAnchor="page" w:hAnchor="page" w:x="7846" w:y="1117"/>
        <w:shd w:val="clear" w:color="auto" w:fill="auto"/>
        <w:tabs>
          <w:tab w:val="right" w:pos="3456"/>
        </w:tabs>
        <w:spacing w:after="0" w:line="250" w:lineRule="exact"/>
        <w:jc w:val="both"/>
      </w:pPr>
      <w:r>
        <w:t>Управляющей компанией</w:t>
      </w:r>
      <w:r>
        <w:tab/>
        <w:t>было</w:t>
      </w:r>
    </w:p>
    <w:p w:rsidR="001E62A5" w:rsidRDefault="00345286">
      <w:pPr>
        <w:pStyle w:val="20"/>
        <w:framePr w:w="3610" w:h="8420" w:hRule="exact" w:wrap="none" w:vAnchor="page" w:hAnchor="page" w:x="7846" w:y="1117"/>
        <w:shd w:val="clear" w:color="auto" w:fill="auto"/>
        <w:tabs>
          <w:tab w:val="right" w:pos="3461"/>
        </w:tabs>
        <w:spacing w:after="0" w:line="250" w:lineRule="exact"/>
        <w:jc w:val="both"/>
      </w:pPr>
      <w:r>
        <w:t>назначено ООО «ГрандЪ».</w:t>
      </w:r>
      <w:r>
        <w:br/>
        <w:t>Учредителям управления</w:t>
      </w:r>
      <w:r>
        <w:tab/>
        <w:t>были</w:t>
      </w:r>
    </w:p>
    <w:p w:rsidR="001E62A5" w:rsidRDefault="00345286">
      <w:pPr>
        <w:pStyle w:val="20"/>
        <w:framePr w:w="3610" w:h="8420" w:hRule="exact" w:wrap="none" w:vAnchor="page" w:hAnchor="page" w:x="7846" w:y="1117"/>
        <w:shd w:val="clear" w:color="auto" w:fill="auto"/>
        <w:tabs>
          <w:tab w:val="right" w:pos="3446"/>
        </w:tabs>
        <w:spacing w:after="0" w:line="250" w:lineRule="exact"/>
        <w:jc w:val="both"/>
      </w:pPr>
      <w:r>
        <w:t>выданы инвестиционные</w:t>
      </w:r>
      <w:r>
        <w:tab/>
        <w:t>паи.</w:t>
      </w:r>
    </w:p>
    <w:p w:rsidR="001E62A5" w:rsidRDefault="00345286">
      <w:pPr>
        <w:pStyle w:val="20"/>
        <w:framePr w:w="3610" w:h="8420" w:hRule="exact" w:wrap="none" w:vAnchor="page" w:hAnchor="page" w:x="7846" w:y="1117"/>
        <w:shd w:val="clear" w:color="auto" w:fill="auto"/>
        <w:spacing w:after="0" w:line="250" w:lineRule="exact"/>
        <w:jc w:val="both"/>
      </w:pPr>
      <w:r>
        <w:t>Правилами ПИФа было</w:t>
      </w:r>
      <w:r>
        <w:br/>
        <w:t>установлено, что срок погашения - в</w:t>
      </w:r>
      <w:r>
        <w:br/>
        <w:t>первую и вторую недели декабря</w:t>
      </w:r>
      <w:r>
        <w:br/>
        <w:t>ежегодно. Сидоров А.В. и Петров</w:t>
      </w:r>
      <w:r>
        <w:br/>
        <w:t>И.В. обратились с заявлением о</w:t>
      </w:r>
      <w:r>
        <w:br/>
        <w:t>погашении 2 и 4 декабря. Иванов</w:t>
      </w:r>
      <w:r>
        <w:br/>
        <w:t>С.С. направил заявление с</w:t>
      </w:r>
      <w:r>
        <w:br/>
        <w:t>требованием о погашения своего пая</w:t>
      </w:r>
      <w:r>
        <w:br/>
        <w:t>16 декабря. Игнашевич С.В. указал,</w:t>
      </w:r>
      <w:r>
        <w:br/>
        <w:t>что поскольку 75% инвестиционных</w:t>
      </w:r>
      <w:r>
        <w:br/>
        <w:t>паёв погашено, деятельность фонда</w:t>
      </w:r>
      <w:r>
        <w:br/>
        <w:t>должна быть прекращена, а его пай</w:t>
      </w:r>
      <w:r>
        <w:br/>
        <w:t>возвращён.</w:t>
      </w:r>
    </w:p>
    <w:p w:rsidR="001E62A5" w:rsidRDefault="00345286">
      <w:pPr>
        <w:pStyle w:val="70"/>
        <w:framePr w:w="3610" w:h="8420" w:hRule="exact" w:wrap="none" w:vAnchor="page" w:hAnchor="page" w:x="7846" w:y="1117"/>
        <w:numPr>
          <w:ilvl w:val="0"/>
          <w:numId w:val="13"/>
        </w:numPr>
        <w:shd w:val="clear" w:color="auto" w:fill="auto"/>
        <w:tabs>
          <w:tab w:val="left" w:pos="691"/>
        </w:tabs>
        <w:spacing w:before="0"/>
        <w:jc w:val="both"/>
      </w:pPr>
      <w:r>
        <w:t>Дайте правовую оценку</w:t>
      </w:r>
      <w:r>
        <w:br/>
        <w:t>ситуации.</w:t>
      </w:r>
    </w:p>
    <w:p w:rsidR="001E62A5" w:rsidRDefault="00345286">
      <w:pPr>
        <w:pStyle w:val="70"/>
        <w:framePr w:w="3610" w:h="8420" w:hRule="exact" w:wrap="none" w:vAnchor="page" w:hAnchor="page" w:x="7846" w:y="1117"/>
        <w:numPr>
          <w:ilvl w:val="0"/>
          <w:numId w:val="13"/>
        </w:numPr>
        <w:shd w:val="clear" w:color="auto" w:fill="auto"/>
        <w:tabs>
          <w:tab w:val="left" w:pos="706"/>
          <w:tab w:val="right" w:pos="3446"/>
        </w:tabs>
        <w:spacing w:before="0"/>
        <w:jc w:val="both"/>
      </w:pPr>
      <w:r>
        <w:t>Подлежат</w:t>
      </w:r>
      <w:r>
        <w:tab/>
        <w:t>ли</w:t>
      </w:r>
    </w:p>
    <w:p w:rsidR="001E62A5" w:rsidRDefault="00345286">
      <w:pPr>
        <w:pStyle w:val="70"/>
        <w:framePr w:w="3610" w:h="8420" w:hRule="exact" w:wrap="none" w:vAnchor="page" w:hAnchor="page" w:x="7846" w:y="1117"/>
        <w:shd w:val="clear" w:color="auto" w:fill="auto"/>
        <w:spacing w:before="0"/>
        <w:jc w:val="both"/>
      </w:pPr>
      <w:r>
        <w:t>удовлетворению все поданные</w:t>
      </w:r>
      <w:r>
        <w:br/>
        <w:t>заявления?</w:t>
      </w:r>
    </w:p>
    <w:p w:rsidR="001E62A5" w:rsidRDefault="00345286">
      <w:pPr>
        <w:pStyle w:val="70"/>
        <w:framePr w:w="3610" w:h="8420" w:hRule="exact" w:wrap="none" w:vAnchor="page" w:hAnchor="page" w:x="7846" w:y="1117"/>
        <w:numPr>
          <w:ilvl w:val="0"/>
          <w:numId w:val="13"/>
        </w:numPr>
        <w:shd w:val="clear" w:color="auto" w:fill="auto"/>
        <w:tabs>
          <w:tab w:val="left" w:pos="710"/>
        </w:tabs>
        <w:spacing w:before="0"/>
      </w:pPr>
      <w:r>
        <w:t>Имеются ли основания для</w:t>
      </w:r>
    </w:p>
    <w:p w:rsidR="001E62A5" w:rsidRDefault="00345286">
      <w:pPr>
        <w:pStyle w:val="70"/>
        <w:framePr w:w="3610" w:h="8420" w:hRule="exact" w:wrap="none" w:vAnchor="page" w:hAnchor="page" w:x="7846" w:y="1117"/>
        <w:shd w:val="clear" w:color="auto" w:fill="auto"/>
        <w:tabs>
          <w:tab w:val="left" w:pos="710"/>
        </w:tabs>
        <w:spacing w:before="0"/>
      </w:pPr>
      <w:r>
        <w:t>прекращения</w:t>
      </w:r>
      <w:r>
        <w:br/>
      </w:r>
      <w:r>
        <w:rPr>
          <w:rStyle w:val="71"/>
          <w:i/>
          <w:iCs/>
        </w:rPr>
        <w:t>инвестиционного фонда?</w:t>
      </w:r>
    </w:p>
    <w:p w:rsidR="001E62A5" w:rsidRDefault="00345286">
      <w:pPr>
        <w:pStyle w:val="70"/>
        <w:framePr w:wrap="none" w:vAnchor="page" w:hAnchor="page" w:x="10573" w:y="8999"/>
        <w:shd w:val="clear" w:color="auto" w:fill="auto"/>
        <w:spacing w:before="0" w:line="220" w:lineRule="exact"/>
      </w:pPr>
      <w:r>
        <w:t>паевого</w:t>
      </w:r>
    </w:p>
    <w:p w:rsidR="001E62A5" w:rsidRDefault="00345286">
      <w:pPr>
        <w:pStyle w:val="20"/>
        <w:framePr w:w="3600" w:h="6105" w:hRule="exact" w:wrap="none" w:vAnchor="page" w:hAnchor="page" w:x="7856" w:y="9489"/>
        <w:shd w:val="clear" w:color="auto" w:fill="auto"/>
        <w:tabs>
          <w:tab w:val="right" w:pos="3456"/>
        </w:tabs>
        <w:spacing w:after="0" w:line="250" w:lineRule="exact"/>
        <w:jc w:val="both"/>
      </w:pPr>
      <w:r>
        <w:t>Между ООО «КОСТРУКТ» и Лунев В.В. заключен договор участия в долевом</w:t>
      </w:r>
      <w:r>
        <w:tab/>
        <w:t>строительстве</w:t>
      </w:r>
    </w:p>
    <w:p w:rsidR="001E62A5" w:rsidRDefault="00345286">
      <w:pPr>
        <w:pStyle w:val="20"/>
        <w:framePr w:w="3600" w:h="6105" w:hRule="exact" w:wrap="none" w:vAnchor="page" w:hAnchor="page" w:x="7856" w:y="9489"/>
        <w:shd w:val="clear" w:color="auto" w:fill="auto"/>
        <w:tabs>
          <w:tab w:val="right" w:pos="2717"/>
          <w:tab w:val="right" w:pos="3456"/>
        </w:tabs>
        <w:spacing w:after="0" w:line="250" w:lineRule="exact"/>
        <w:jc w:val="both"/>
      </w:pPr>
      <w:r>
        <w:t>многоквартирного дома, согласно которому квартира подлежала передаче не позднее 31 августа 2019 г. Лунев В.В. полностью и в установленные договором сроки оплатил застройщику стоимость квартиры. На основании договора об уступке права требования от 25 апреля 2020 г. Лунев В.В. уступил Микрону Р.Ц. право требования к застройщику</w:t>
      </w:r>
      <w:r>
        <w:tab/>
        <w:t>передачи</w:t>
      </w:r>
      <w:r>
        <w:tab/>
        <w:t>в</w:t>
      </w:r>
    </w:p>
    <w:p w:rsidR="001E62A5" w:rsidRDefault="00345286">
      <w:pPr>
        <w:pStyle w:val="20"/>
        <w:framePr w:w="3600" w:h="6105" w:hRule="exact" w:wrap="none" w:vAnchor="page" w:hAnchor="page" w:x="7856" w:y="9489"/>
        <w:shd w:val="clear" w:color="auto" w:fill="auto"/>
        <w:tabs>
          <w:tab w:val="center" w:pos="1670"/>
          <w:tab w:val="right" w:pos="3461"/>
        </w:tabs>
        <w:spacing w:after="0" w:line="250" w:lineRule="exact"/>
        <w:jc w:val="both"/>
      </w:pPr>
      <w:r>
        <w:t>собственность указанной квартиры, которая</w:t>
      </w:r>
      <w:r>
        <w:tab/>
        <w:t>была</w:t>
      </w:r>
      <w:r>
        <w:tab/>
        <w:t>передана</w:t>
      </w:r>
    </w:p>
    <w:p w:rsidR="001E62A5" w:rsidRDefault="00345286">
      <w:pPr>
        <w:pStyle w:val="20"/>
        <w:framePr w:w="3600" w:h="6105" w:hRule="exact" w:wrap="none" w:vAnchor="page" w:hAnchor="page" w:x="7856" w:y="9489"/>
        <w:shd w:val="clear" w:color="auto" w:fill="auto"/>
        <w:tabs>
          <w:tab w:val="right" w:pos="3456"/>
        </w:tabs>
        <w:spacing w:after="0" w:line="250" w:lineRule="exact"/>
        <w:jc w:val="both"/>
      </w:pPr>
      <w:r>
        <w:t>застройщиком Микрону Р.Ц. по истечении 193 дней после предусмотренной</w:t>
      </w:r>
      <w:r>
        <w:tab/>
        <w:t>договором</w:t>
      </w:r>
    </w:p>
    <w:p w:rsidR="001E62A5" w:rsidRDefault="00345286">
      <w:pPr>
        <w:pStyle w:val="20"/>
        <w:framePr w:w="3600" w:h="6105" w:hRule="exact" w:wrap="none" w:vAnchor="page" w:hAnchor="page" w:x="7856" w:y="9489"/>
        <w:shd w:val="clear" w:color="auto" w:fill="auto"/>
        <w:spacing w:after="0" w:line="250" w:lineRule="exact"/>
        <w:jc w:val="both"/>
      </w:pPr>
      <w:r>
        <w:t>долевого строительства даты. Микрону Р.Ц. направил в суд исковое заявление с требованием о взыскании неустойки с застройщика. В своем исковом заявлении истец</w:t>
      </w:r>
    </w:p>
    <w:p w:rsidR="001E62A5" w:rsidRDefault="00345286">
      <w:pPr>
        <w:pStyle w:val="a5"/>
        <w:framePr w:wrap="none" w:vAnchor="page" w:hAnchor="page" w:x="5773" w:y="15669"/>
        <w:shd w:val="clear" w:color="auto" w:fill="auto"/>
        <w:spacing w:line="170" w:lineRule="exact"/>
      </w:pPr>
      <w:r>
        <w:t>20</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64269F">
      <w:pPr>
        <w:rPr>
          <w:sz w:val="2"/>
          <w:szCs w:val="2"/>
        </w:rPr>
      </w:pPr>
      <w:r>
        <w:pict>
          <v:shape id="_x0000_s1027" type="#_x0000_t32" style="position:absolute;margin-left:20.9pt;margin-top:158.7pt;width:553.45pt;height:0;z-index:-251657728;mso-position-horizontal-relative:page;mso-position-vertical-relative:page" filled="t" strokeweight=".7pt">
            <v:path arrowok="f" fillok="t" o:connecttype="segments"/>
            <o:lock v:ext="edit" shapetype="f"/>
            <w10:wrap anchorx="page" anchory="page"/>
          </v:shape>
        </w:pict>
      </w:r>
      <w:r>
        <w:pict>
          <v:shape id="_x0000_s1026" type="#_x0000_t32" style="position:absolute;margin-left:145.95pt;margin-top:450.05pt;width:428.4pt;height:0;z-index:-251656704;mso-position-horizontal-relative:page;mso-position-vertical-relative:page" filled="t" strokeweight=".7pt">
            <v:path arrowok="f" fillok="t" o:connecttype="segments"/>
            <o:lock v:ext="edit" shapetype="f"/>
            <w10:wrap anchorx="page" anchory="page"/>
          </v:shape>
        </w:pict>
      </w:r>
    </w:p>
    <w:p w:rsidR="001E62A5" w:rsidRDefault="00345286">
      <w:pPr>
        <w:pStyle w:val="20"/>
        <w:framePr w:w="3590" w:h="2074" w:hRule="exact" w:wrap="none" w:vAnchor="page" w:hAnchor="page" w:x="7859" w:y="1117"/>
        <w:shd w:val="clear" w:color="auto" w:fill="auto"/>
        <w:spacing w:after="0" w:line="250" w:lineRule="exact"/>
        <w:jc w:val="both"/>
      </w:pPr>
      <w:r>
        <w:t>указал, что неустойка подлежит исчислению с 31 августа 2019 г.</w:t>
      </w:r>
    </w:p>
    <w:p w:rsidR="001E62A5" w:rsidRDefault="00345286">
      <w:pPr>
        <w:pStyle w:val="70"/>
        <w:framePr w:w="3590" w:h="2074" w:hRule="exact" w:wrap="none" w:vAnchor="page" w:hAnchor="page" w:x="7859" w:y="1117"/>
        <w:numPr>
          <w:ilvl w:val="0"/>
          <w:numId w:val="14"/>
        </w:numPr>
        <w:shd w:val="clear" w:color="auto" w:fill="auto"/>
        <w:tabs>
          <w:tab w:val="left" w:pos="267"/>
        </w:tabs>
        <w:spacing w:before="0"/>
        <w:jc w:val="both"/>
      </w:pPr>
      <w:r>
        <w:t>Дайте правовую оценку ситуации.</w:t>
      </w:r>
    </w:p>
    <w:p w:rsidR="001E62A5" w:rsidRDefault="00345286">
      <w:pPr>
        <w:pStyle w:val="70"/>
        <w:framePr w:w="3590" w:h="2074" w:hRule="exact" w:wrap="none" w:vAnchor="page" w:hAnchor="page" w:x="7859" w:y="1117"/>
        <w:numPr>
          <w:ilvl w:val="0"/>
          <w:numId w:val="14"/>
        </w:numPr>
        <w:shd w:val="clear" w:color="auto" w:fill="auto"/>
        <w:tabs>
          <w:tab w:val="left" w:pos="722"/>
        </w:tabs>
        <w:spacing w:before="0"/>
        <w:jc w:val="both"/>
      </w:pPr>
      <w:r>
        <w:t>Назовите обязанности застройщика по договору долевого строительства.</w:t>
      </w:r>
    </w:p>
    <w:p w:rsidR="001E62A5" w:rsidRDefault="00345286">
      <w:pPr>
        <w:pStyle w:val="70"/>
        <w:framePr w:w="3590" w:h="2074" w:hRule="exact" w:wrap="none" w:vAnchor="page" w:hAnchor="page" w:x="7859" w:y="1117"/>
        <w:numPr>
          <w:ilvl w:val="0"/>
          <w:numId w:val="14"/>
        </w:numPr>
        <w:shd w:val="clear" w:color="auto" w:fill="auto"/>
        <w:tabs>
          <w:tab w:val="left" w:pos="722"/>
        </w:tabs>
        <w:spacing w:before="0"/>
        <w:jc w:val="both"/>
      </w:pPr>
      <w:r>
        <w:t>С какой даты неустойка подлежит взысканию?</w:t>
      </w:r>
    </w:p>
    <w:p w:rsidR="001E62A5" w:rsidRDefault="00345286">
      <w:pPr>
        <w:pStyle w:val="20"/>
        <w:framePr w:w="2410" w:h="4171" w:hRule="exact" w:wrap="none" w:vAnchor="page" w:hAnchor="page" w:x="457" w:y="3167"/>
        <w:shd w:val="clear" w:color="auto" w:fill="auto"/>
        <w:spacing w:after="0" w:line="274" w:lineRule="exact"/>
      </w:pPr>
      <w:r>
        <w:t>ПКП-3 Способность формировать юридические документы, необходимые для реализации экономической деятельности и защиты прав и законных интересов ее субъектов, а также вести</w:t>
      </w:r>
    </w:p>
    <w:p w:rsidR="001E62A5" w:rsidRDefault="00345286">
      <w:pPr>
        <w:pStyle w:val="20"/>
        <w:framePr w:w="2410" w:h="4171" w:hRule="exact" w:wrap="none" w:vAnchor="page" w:hAnchor="page" w:x="457" w:y="3167"/>
        <w:shd w:val="clear" w:color="auto" w:fill="auto"/>
        <w:spacing w:after="0" w:line="274" w:lineRule="exact"/>
      </w:pPr>
      <w:r>
        <w:t>претензионноисковую работу в организации</w:t>
      </w:r>
    </w:p>
    <w:p w:rsidR="001E62A5" w:rsidRDefault="00345286">
      <w:pPr>
        <w:pStyle w:val="20"/>
        <w:framePr w:w="2390" w:h="2314" w:hRule="exact" w:wrap="none" w:vAnchor="page" w:hAnchor="page" w:x="2992" w:y="3162"/>
        <w:shd w:val="clear" w:color="auto" w:fill="auto"/>
        <w:tabs>
          <w:tab w:val="left" w:pos="1238"/>
        </w:tabs>
        <w:spacing w:after="0" w:line="250" w:lineRule="exact"/>
        <w:jc w:val="both"/>
      </w:pPr>
      <w:r>
        <w:t>1.</w:t>
      </w:r>
      <w:r>
        <w:tab/>
        <w:t>Составляет</w:t>
      </w:r>
    </w:p>
    <w:p w:rsidR="001E62A5" w:rsidRDefault="00345286">
      <w:pPr>
        <w:pStyle w:val="20"/>
        <w:framePr w:w="2390" w:h="2314" w:hRule="exact" w:wrap="none" w:vAnchor="page" w:hAnchor="page" w:x="2992" w:y="3162"/>
        <w:shd w:val="clear" w:color="auto" w:fill="auto"/>
        <w:spacing w:after="0" w:line="250" w:lineRule="exact"/>
        <w:jc w:val="both"/>
      </w:pPr>
      <w:r>
        <w:t>юридические</w:t>
      </w:r>
    </w:p>
    <w:p w:rsidR="001E62A5" w:rsidRDefault="00345286">
      <w:pPr>
        <w:pStyle w:val="20"/>
        <w:framePr w:w="2390" w:h="2314" w:hRule="exact" w:wrap="none" w:vAnchor="page" w:hAnchor="page" w:x="2992" w:y="3162"/>
        <w:shd w:val="clear" w:color="auto" w:fill="auto"/>
        <w:spacing w:after="0" w:line="250" w:lineRule="exact"/>
        <w:jc w:val="both"/>
      </w:pPr>
      <w:r>
        <w:t>документы,</w:t>
      </w:r>
    </w:p>
    <w:p w:rsidR="001E62A5" w:rsidRDefault="00345286">
      <w:pPr>
        <w:pStyle w:val="20"/>
        <w:framePr w:w="2390" w:h="2314" w:hRule="exact" w:wrap="none" w:vAnchor="page" w:hAnchor="page" w:x="2992" w:y="3162"/>
        <w:shd w:val="clear" w:color="auto" w:fill="auto"/>
        <w:tabs>
          <w:tab w:val="left" w:pos="1987"/>
        </w:tabs>
        <w:spacing w:after="0" w:line="250" w:lineRule="exact"/>
        <w:jc w:val="both"/>
      </w:pPr>
      <w:r>
        <w:t>необходимые</w:t>
      </w:r>
      <w:r>
        <w:tab/>
        <w:t>для</w:t>
      </w:r>
    </w:p>
    <w:p w:rsidR="001E62A5" w:rsidRDefault="00345286">
      <w:pPr>
        <w:pStyle w:val="20"/>
        <w:framePr w:w="2390" w:h="2314" w:hRule="exact" w:wrap="none" w:vAnchor="page" w:hAnchor="page" w:x="2992" w:y="3162"/>
        <w:shd w:val="clear" w:color="auto" w:fill="auto"/>
        <w:spacing w:after="0" w:line="250" w:lineRule="exact"/>
      </w:pPr>
      <w:r>
        <w:t>реализации экономической деятельности и защиты прав и законных интересов ее субъектов.</w:t>
      </w:r>
    </w:p>
    <w:p w:rsidR="001E62A5" w:rsidRDefault="00345286">
      <w:pPr>
        <w:pStyle w:val="20"/>
        <w:framePr w:w="2266" w:h="4598" w:hRule="exact" w:wrap="none" w:vAnchor="page" w:hAnchor="page" w:x="5478" w:y="3157"/>
        <w:shd w:val="clear" w:color="auto" w:fill="auto"/>
        <w:spacing w:after="0" w:line="250" w:lineRule="exact"/>
        <w:jc w:val="both"/>
      </w:pPr>
      <w:r>
        <w:rPr>
          <w:rStyle w:val="21"/>
        </w:rPr>
        <w:t>знать:</w:t>
      </w:r>
      <w:r>
        <w:t xml:space="preserve"> нормы</w:t>
      </w:r>
    </w:p>
    <w:p w:rsidR="001E62A5" w:rsidRDefault="00345286">
      <w:pPr>
        <w:pStyle w:val="20"/>
        <w:framePr w:w="2266" w:h="4598" w:hRule="exact" w:wrap="none" w:vAnchor="page" w:hAnchor="page" w:x="5478" w:y="3157"/>
        <w:shd w:val="clear" w:color="auto" w:fill="auto"/>
        <w:spacing w:after="0" w:line="250" w:lineRule="exact"/>
        <w:jc w:val="both"/>
      </w:pPr>
      <w:r>
        <w:t>законодательства,</w:t>
      </w:r>
    </w:p>
    <w:p w:rsidR="001E62A5" w:rsidRDefault="00345286">
      <w:pPr>
        <w:pStyle w:val="20"/>
        <w:framePr w:w="2266" w:h="4598" w:hRule="exact" w:wrap="none" w:vAnchor="page" w:hAnchor="page" w:x="5478" w:y="3157"/>
        <w:shd w:val="clear" w:color="auto" w:fill="auto"/>
        <w:spacing w:after="0" w:line="250" w:lineRule="exact"/>
        <w:jc w:val="both"/>
      </w:pPr>
      <w:r>
        <w:t>регламентирующего</w:t>
      </w:r>
    </w:p>
    <w:p w:rsidR="001E62A5" w:rsidRDefault="00345286">
      <w:pPr>
        <w:pStyle w:val="20"/>
        <w:framePr w:w="2266" w:h="4598" w:hRule="exact" w:wrap="none" w:vAnchor="page" w:hAnchor="page" w:x="5478" w:y="3157"/>
        <w:shd w:val="clear" w:color="auto" w:fill="auto"/>
        <w:spacing w:after="0" w:line="250" w:lineRule="exact"/>
        <w:jc w:val="both"/>
      </w:pPr>
      <w:r>
        <w:t>деятельность</w:t>
      </w:r>
    </w:p>
    <w:p w:rsidR="001E62A5" w:rsidRDefault="00345286">
      <w:pPr>
        <w:pStyle w:val="20"/>
        <w:framePr w:w="2266" w:h="4598" w:hRule="exact" w:wrap="none" w:vAnchor="page" w:hAnchor="page" w:x="5478" w:y="3157"/>
        <w:shd w:val="clear" w:color="auto" w:fill="auto"/>
        <w:spacing w:after="0" w:line="250" w:lineRule="exact"/>
        <w:jc w:val="both"/>
      </w:pPr>
      <w:r>
        <w:t>организаций</w:t>
      </w:r>
    </w:p>
    <w:p w:rsidR="001E62A5" w:rsidRDefault="00345286">
      <w:pPr>
        <w:pStyle w:val="20"/>
        <w:framePr w:w="2266" w:h="4598" w:hRule="exact" w:wrap="none" w:vAnchor="page" w:hAnchor="page" w:x="5478" w:y="3157"/>
        <w:shd w:val="clear" w:color="auto" w:fill="auto"/>
        <w:spacing w:after="0" w:line="250" w:lineRule="exact"/>
        <w:jc w:val="both"/>
      </w:pPr>
      <w:r>
        <w:t>различных правовых</w:t>
      </w:r>
    </w:p>
    <w:p w:rsidR="001E62A5" w:rsidRDefault="00345286">
      <w:pPr>
        <w:pStyle w:val="20"/>
        <w:framePr w:w="2266" w:h="4598" w:hRule="exact" w:wrap="none" w:vAnchor="page" w:hAnchor="page" w:x="5478" w:y="3157"/>
        <w:shd w:val="clear" w:color="auto" w:fill="auto"/>
        <w:spacing w:after="180" w:line="250" w:lineRule="exact"/>
        <w:jc w:val="both"/>
      </w:pPr>
      <w:r>
        <w:t>форм.</w:t>
      </w:r>
    </w:p>
    <w:p w:rsidR="001E62A5" w:rsidRDefault="00345286">
      <w:pPr>
        <w:pStyle w:val="20"/>
        <w:framePr w:w="2266" w:h="4598" w:hRule="exact" w:wrap="none" w:vAnchor="page" w:hAnchor="page" w:x="5478" w:y="3157"/>
        <w:shd w:val="clear" w:color="auto" w:fill="auto"/>
        <w:tabs>
          <w:tab w:val="left" w:pos="1186"/>
        </w:tabs>
        <w:spacing w:after="0" w:line="250" w:lineRule="exact"/>
        <w:jc w:val="both"/>
      </w:pPr>
      <w:r>
        <w:rPr>
          <w:rStyle w:val="21"/>
        </w:rPr>
        <w:t>уметь:</w:t>
      </w:r>
      <w:r>
        <w:tab/>
        <w:t>применять</w:t>
      </w:r>
    </w:p>
    <w:p w:rsidR="001E62A5" w:rsidRDefault="00345286">
      <w:pPr>
        <w:pStyle w:val="20"/>
        <w:framePr w:w="2266" w:h="4598" w:hRule="exact" w:wrap="none" w:vAnchor="page" w:hAnchor="page" w:x="5478" w:y="3157"/>
        <w:shd w:val="clear" w:color="auto" w:fill="auto"/>
        <w:spacing w:after="0" w:line="250" w:lineRule="exact"/>
        <w:jc w:val="both"/>
      </w:pPr>
      <w:r>
        <w:t>нормы</w:t>
      </w:r>
    </w:p>
    <w:p w:rsidR="001E62A5" w:rsidRDefault="00345286">
      <w:pPr>
        <w:pStyle w:val="20"/>
        <w:framePr w:w="2266" w:h="4598" w:hRule="exact" w:wrap="none" w:vAnchor="page" w:hAnchor="page" w:x="5478" w:y="3157"/>
        <w:shd w:val="clear" w:color="auto" w:fill="auto"/>
        <w:spacing w:after="0" w:line="250" w:lineRule="exact"/>
      </w:pPr>
      <w:r>
        <w:t>законодательства, регламентирующего деятельность организаций различных правовых форм, в процессе организации собственного бизнеса.</w:t>
      </w:r>
    </w:p>
    <w:p w:rsidR="001E62A5" w:rsidRDefault="00345286">
      <w:pPr>
        <w:pStyle w:val="20"/>
        <w:framePr w:w="3610" w:h="5606" w:hRule="exact" w:wrap="none" w:vAnchor="page" w:hAnchor="page" w:x="7849" w:y="3162"/>
        <w:shd w:val="clear" w:color="auto" w:fill="auto"/>
        <w:spacing w:after="0" w:line="250" w:lineRule="exact"/>
        <w:jc w:val="both"/>
      </w:pPr>
      <w:r>
        <w:t>Строительная компания «Альянс Строй» (застройщик), получив инвестиционный взнос для строительства многоквартирного дома от инвестора, направила временно свободные денежные средства на депозит в ПАО «Сбербанк». При этом договор между застройщиком и инвестором предусматривал такую возможность.</w:t>
      </w:r>
    </w:p>
    <w:p w:rsidR="001E62A5" w:rsidRDefault="00345286">
      <w:pPr>
        <w:pStyle w:val="70"/>
        <w:framePr w:w="3610" w:h="5606" w:hRule="exact" w:wrap="none" w:vAnchor="page" w:hAnchor="page" w:x="7849" w:y="3162"/>
        <w:numPr>
          <w:ilvl w:val="0"/>
          <w:numId w:val="15"/>
        </w:numPr>
        <w:shd w:val="clear" w:color="auto" w:fill="auto"/>
        <w:tabs>
          <w:tab w:val="left" w:pos="158"/>
        </w:tabs>
        <w:spacing w:before="0"/>
        <w:jc w:val="both"/>
      </w:pPr>
      <w:r>
        <w:t>Назовите нормативные акты, подлежащие применению к данной ситуации.</w:t>
      </w:r>
    </w:p>
    <w:p w:rsidR="001E62A5" w:rsidRDefault="00345286">
      <w:pPr>
        <w:pStyle w:val="70"/>
        <w:framePr w:w="3610" w:h="5606" w:hRule="exact" w:wrap="none" w:vAnchor="page" w:hAnchor="page" w:x="7849" w:y="3162"/>
        <w:numPr>
          <w:ilvl w:val="0"/>
          <w:numId w:val="15"/>
        </w:numPr>
        <w:shd w:val="clear" w:color="auto" w:fill="auto"/>
        <w:tabs>
          <w:tab w:val="left" w:pos="158"/>
        </w:tabs>
        <w:spacing w:before="0"/>
        <w:jc w:val="both"/>
      </w:pPr>
      <w:r>
        <w:t>Вправе ли строительная компания</w:t>
      </w:r>
    </w:p>
    <w:p w:rsidR="001E62A5" w:rsidRDefault="00345286">
      <w:pPr>
        <w:pStyle w:val="70"/>
        <w:framePr w:w="3610" w:h="5606" w:hRule="exact" w:wrap="none" w:vAnchor="page" w:hAnchor="page" w:x="7849" w:y="3162"/>
        <w:shd w:val="clear" w:color="auto" w:fill="auto"/>
        <w:tabs>
          <w:tab w:val="right" w:pos="3480"/>
        </w:tabs>
        <w:spacing w:before="0"/>
        <w:jc w:val="both"/>
      </w:pPr>
      <w:r>
        <w:t>распорядиться</w:t>
      </w:r>
      <w:r>
        <w:tab/>
        <w:t>временно</w:t>
      </w:r>
    </w:p>
    <w:p w:rsidR="001E62A5" w:rsidRDefault="00345286">
      <w:pPr>
        <w:pStyle w:val="70"/>
        <w:framePr w:w="3610" w:h="5606" w:hRule="exact" w:wrap="none" w:vAnchor="page" w:hAnchor="page" w:x="7849" w:y="3162"/>
        <w:shd w:val="clear" w:color="auto" w:fill="auto"/>
        <w:tabs>
          <w:tab w:val="right" w:pos="3451"/>
        </w:tabs>
        <w:spacing w:before="0"/>
        <w:jc w:val="both"/>
      </w:pPr>
      <w:r>
        <w:t>свободными</w:t>
      </w:r>
      <w:r>
        <w:tab/>
        <w:t>денежными</w:t>
      </w:r>
    </w:p>
    <w:p w:rsidR="001E62A5" w:rsidRDefault="00345286">
      <w:pPr>
        <w:pStyle w:val="70"/>
        <w:framePr w:w="3610" w:h="5606" w:hRule="exact" w:wrap="none" w:vAnchor="page" w:hAnchor="page" w:x="7849" w:y="3162"/>
        <w:shd w:val="clear" w:color="auto" w:fill="auto"/>
        <w:spacing w:before="0"/>
        <w:jc w:val="both"/>
      </w:pPr>
      <w:r>
        <w:t>средствами указанным способом?</w:t>
      </w:r>
    </w:p>
    <w:p w:rsidR="001E62A5" w:rsidRDefault="00345286">
      <w:pPr>
        <w:pStyle w:val="70"/>
        <w:framePr w:w="3610" w:h="5606" w:hRule="exact" w:wrap="none" w:vAnchor="page" w:hAnchor="page" w:x="7849" w:y="3162"/>
        <w:numPr>
          <w:ilvl w:val="0"/>
          <w:numId w:val="15"/>
        </w:numPr>
        <w:shd w:val="clear" w:color="auto" w:fill="auto"/>
        <w:tabs>
          <w:tab w:val="left" w:pos="163"/>
        </w:tabs>
        <w:spacing w:before="0"/>
        <w:jc w:val="both"/>
      </w:pPr>
      <w:r>
        <w:t>В случае получения дохода в виде процентов от размещения средств на депозите в банке такой доход будет принадлежать застройщику или инвестору?</w:t>
      </w:r>
    </w:p>
    <w:p w:rsidR="001E62A5" w:rsidRDefault="00345286">
      <w:pPr>
        <w:pStyle w:val="20"/>
        <w:framePr w:w="2390" w:h="1301" w:hRule="exact" w:wrap="none" w:vAnchor="page" w:hAnchor="page" w:x="2992" w:y="8989"/>
        <w:shd w:val="clear" w:color="auto" w:fill="auto"/>
        <w:tabs>
          <w:tab w:val="left" w:pos="893"/>
        </w:tabs>
        <w:spacing w:after="0" w:line="250" w:lineRule="exact"/>
        <w:jc w:val="both"/>
      </w:pPr>
      <w:r>
        <w:t>2.</w:t>
      </w:r>
      <w:r>
        <w:tab/>
        <w:t>Разрабатывает,</w:t>
      </w:r>
    </w:p>
    <w:p w:rsidR="001E62A5" w:rsidRDefault="00345286">
      <w:pPr>
        <w:pStyle w:val="20"/>
        <w:framePr w:w="2390" w:h="1301" w:hRule="exact" w:wrap="none" w:vAnchor="page" w:hAnchor="page" w:x="2992" w:y="8989"/>
        <w:shd w:val="clear" w:color="auto" w:fill="auto"/>
        <w:spacing w:after="0" w:line="250" w:lineRule="exact"/>
        <w:jc w:val="both"/>
      </w:pPr>
      <w:r>
        <w:t>составляет, оформляет гражданско- правовые договоры, участвует в их заключении.</w:t>
      </w:r>
    </w:p>
    <w:p w:rsidR="001E62A5" w:rsidRDefault="00345286">
      <w:pPr>
        <w:pStyle w:val="20"/>
        <w:framePr w:w="2237" w:h="1810" w:hRule="exact" w:wrap="none" w:vAnchor="page" w:hAnchor="page" w:x="5478" w:y="8984"/>
        <w:shd w:val="clear" w:color="auto" w:fill="auto"/>
        <w:spacing w:after="0" w:line="250" w:lineRule="exact"/>
      </w:pPr>
      <w:r>
        <w:rPr>
          <w:rStyle w:val="21"/>
        </w:rPr>
        <w:t>знать:</w:t>
      </w:r>
      <w:r>
        <w:t xml:space="preserve"> тенденции развития</w:t>
      </w:r>
    </w:p>
    <w:p w:rsidR="001E62A5" w:rsidRDefault="00345286">
      <w:pPr>
        <w:pStyle w:val="20"/>
        <w:framePr w:w="2237" w:h="1810" w:hRule="exact" w:wrap="none" w:vAnchor="page" w:hAnchor="page" w:x="5478" w:y="8984"/>
        <w:shd w:val="clear" w:color="auto" w:fill="auto"/>
        <w:spacing w:after="0" w:line="250" w:lineRule="exact"/>
        <w:jc w:val="both"/>
      </w:pPr>
      <w:r>
        <w:t>правоприменительной практики в различных сферах</w:t>
      </w:r>
    </w:p>
    <w:p w:rsidR="001E62A5" w:rsidRDefault="00345286">
      <w:pPr>
        <w:pStyle w:val="20"/>
        <w:framePr w:w="2237" w:h="1810" w:hRule="exact" w:wrap="none" w:vAnchor="page" w:hAnchor="page" w:x="5478" w:y="8984"/>
        <w:shd w:val="clear" w:color="auto" w:fill="auto"/>
        <w:spacing w:after="0" w:line="250" w:lineRule="exact"/>
        <w:jc w:val="both"/>
      </w:pPr>
      <w:r>
        <w:t>инвестиционной</w:t>
      </w:r>
    </w:p>
    <w:p w:rsidR="001E62A5" w:rsidRDefault="00345286">
      <w:pPr>
        <w:pStyle w:val="20"/>
        <w:framePr w:w="2237" w:h="1810" w:hRule="exact" w:wrap="none" w:vAnchor="page" w:hAnchor="page" w:x="5478" w:y="8984"/>
        <w:shd w:val="clear" w:color="auto" w:fill="auto"/>
        <w:spacing w:after="0" w:line="250" w:lineRule="exact"/>
        <w:jc w:val="both"/>
      </w:pPr>
      <w:r>
        <w:t>деятельности.</w:t>
      </w:r>
    </w:p>
    <w:p w:rsidR="001E62A5" w:rsidRDefault="00345286">
      <w:pPr>
        <w:pStyle w:val="70"/>
        <w:framePr w:w="1680" w:h="1065" w:hRule="exact" w:wrap="none" w:vAnchor="page" w:hAnchor="page" w:x="5478" w:y="10997"/>
        <w:shd w:val="clear" w:color="auto" w:fill="auto"/>
        <w:spacing w:before="0" w:line="254" w:lineRule="exact"/>
      </w:pPr>
      <w:r>
        <w:t>уметь:</w:t>
      </w:r>
    </w:p>
    <w:p w:rsidR="001E62A5" w:rsidRDefault="00345286">
      <w:pPr>
        <w:pStyle w:val="20"/>
        <w:framePr w:w="1680" w:h="1065" w:hRule="exact" w:wrap="none" w:vAnchor="page" w:hAnchor="page" w:x="5478" w:y="10997"/>
        <w:shd w:val="clear" w:color="auto" w:fill="auto"/>
        <w:spacing w:after="0" w:line="254" w:lineRule="exact"/>
      </w:pPr>
      <w:r>
        <w:t>юридическое</w:t>
      </w:r>
    </w:p>
    <w:p w:rsidR="001E62A5" w:rsidRDefault="00345286">
      <w:pPr>
        <w:pStyle w:val="20"/>
        <w:framePr w:w="1680" w:h="1065" w:hRule="exact" w:wrap="none" w:vAnchor="page" w:hAnchor="page" w:x="5478" w:y="10997"/>
        <w:shd w:val="clear" w:color="auto" w:fill="auto"/>
        <w:spacing w:after="0" w:line="254" w:lineRule="exact"/>
      </w:pPr>
      <w:r>
        <w:t>сопровождение</w:t>
      </w:r>
    </w:p>
    <w:p w:rsidR="001E62A5" w:rsidRDefault="00345286">
      <w:pPr>
        <w:pStyle w:val="20"/>
        <w:framePr w:w="1680" w:h="1065" w:hRule="exact" w:wrap="none" w:vAnchor="page" w:hAnchor="page" w:x="5478" w:y="10997"/>
        <w:shd w:val="clear" w:color="auto" w:fill="auto"/>
        <w:spacing w:after="0" w:line="254" w:lineRule="exact"/>
      </w:pPr>
      <w:r>
        <w:t>бизнес-проектов.</w:t>
      </w:r>
    </w:p>
    <w:p w:rsidR="001E62A5" w:rsidRDefault="00345286">
      <w:pPr>
        <w:pStyle w:val="20"/>
        <w:framePr w:wrap="none" w:vAnchor="page" w:hAnchor="page" w:x="7168" w:y="11044"/>
        <w:shd w:val="clear" w:color="auto" w:fill="auto"/>
        <w:spacing w:after="0" w:line="220" w:lineRule="exact"/>
      </w:pPr>
      <w:r>
        <w:t>вести</w:t>
      </w:r>
    </w:p>
    <w:p w:rsidR="001E62A5" w:rsidRDefault="00345286">
      <w:pPr>
        <w:pStyle w:val="20"/>
        <w:framePr w:w="3600" w:h="5604" w:hRule="exact" w:wrap="none" w:vAnchor="page" w:hAnchor="page" w:x="7859" w:y="8989"/>
        <w:shd w:val="clear" w:color="auto" w:fill="auto"/>
        <w:spacing w:after="0" w:line="250" w:lineRule="exact"/>
        <w:jc w:val="both"/>
      </w:pPr>
      <w:r>
        <w:t>Администрация муниципального образования и АО «Заря» (инвестор) заключили договор инвестирования в строительство торгового центра. Инвестор обязался за счет собственн^хх и (или) привлеченных средств осуществить строительство объекта общей площадью 800 кв. м на земельном участке ориентировочной площадью 4000 кв. м. Инвестор приступил к выполнению контракта, однако в последствии оказалось, что администрация не имела права распоряжаться земельным участком, подлежащим передаче инвестору.</w:t>
      </w:r>
    </w:p>
    <w:p w:rsidR="001E62A5" w:rsidRDefault="00345286">
      <w:pPr>
        <w:pStyle w:val="70"/>
        <w:framePr w:w="3600" w:h="5604" w:hRule="exact" w:wrap="none" w:vAnchor="page" w:hAnchor="page" w:x="7859" w:y="8989"/>
        <w:numPr>
          <w:ilvl w:val="0"/>
          <w:numId w:val="16"/>
        </w:numPr>
        <w:shd w:val="clear" w:color="auto" w:fill="auto"/>
        <w:tabs>
          <w:tab w:val="left" w:pos="710"/>
        </w:tabs>
        <w:spacing w:before="0"/>
        <w:jc w:val="both"/>
      </w:pPr>
      <w:r>
        <w:t>Назовите нормативные акты, подлежащие применению к данной ситуации.</w:t>
      </w:r>
    </w:p>
    <w:p w:rsidR="001E62A5" w:rsidRDefault="00345286">
      <w:pPr>
        <w:pStyle w:val="70"/>
        <w:framePr w:w="3600" w:h="5604" w:hRule="exact" w:wrap="none" w:vAnchor="page" w:hAnchor="page" w:x="7859" w:y="8989"/>
        <w:numPr>
          <w:ilvl w:val="0"/>
          <w:numId w:val="16"/>
        </w:numPr>
        <w:shd w:val="clear" w:color="auto" w:fill="auto"/>
        <w:tabs>
          <w:tab w:val="left" w:pos="701"/>
        </w:tabs>
        <w:spacing w:before="0"/>
        <w:jc w:val="both"/>
      </w:pPr>
      <w:r>
        <w:t>Является ли договор инвестирования действительным?</w:t>
      </w:r>
    </w:p>
    <w:p w:rsidR="001E62A5" w:rsidRDefault="00345286">
      <w:pPr>
        <w:pStyle w:val="70"/>
        <w:framePr w:w="3600" w:h="5604" w:hRule="exact" w:wrap="none" w:vAnchor="page" w:hAnchor="page" w:x="7859" w:y="8989"/>
        <w:numPr>
          <w:ilvl w:val="0"/>
          <w:numId w:val="16"/>
        </w:numPr>
        <w:shd w:val="clear" w:color="auto" w:fill="auto"/>
        <w:tabs>
          <w:tab w:val="left" w:pos="701"/>
        </w:tabs>
        <w:spacing w:before="0"/>
        <w:jc w:val="both"/>
      </w:pPr>
      <w:r>
        <w:t>Назовите основные гарантии</w:t>
      </w:r>
    </w:p>
    <w:p w:rsidR="001E62A5" w:rsidRDefault="00345286">
      <w:pPr>
        <w:pStyle w:val="70"/>
        <w:framePr w:w="3600" w:h="5604" w:hRule="exact" w:wrap="none" w:vAnchor="page" w:hAnchor="page" w:x="7859" w:y="8989"/>
        <w:shd w:val="clear" w:color="auto" w:fill="auto"/>
        <w:tabs>
          <w:tab w:val="left" w:leader="underscore" w:pos="3557"/>
        </w:tabs>
        <w:spacing w:before="0"/>
        <w:jc w:val="both"/>
      </w:pPr>
      <w:r>
        <w:rPr>
          <w:rStyle w:val="71"/>
          <w:i/>
          <w:iCs/>
        </w:rPr>
        <w:t>защиты прав инвесторов.</w:t>
      </w:r>
      <w:r>
        <w:rPr>
          <w:rStyle w:val="72"/>
        </w:rPr>
        <w:tab/>
      </w:r>
    </w:p>
    <w:p w:rsidR="001E62A5" w:rsidRDefault="00345286">
      <w:pPr>
        <w:pStyle w:val="20"/>
        <w:framePr w:w="2390" w:h="801" w:hRule="exact" w:wrap="none" w:vAnchor="page" w:hAnchor="page" w:x="2992" w:y="14574"/>
        <w:shd w:val="clear" w:color="auto" w:fill="auto"/>
        <w:spacing w:after="0" w:line="254" w:lineRule="exact"/>
        <w:jc w:val="both"/>
      </w:pPr>
      <w:r>
        <w:t>3. Ведет претензионноисковую работу в организации.</w:t>
      </w:r>
    </w:p>
    <w:p w:rsidR="001E62A5" w:rsidRDefault="00345286">
      <w:pPr>
        <w:pStyle w:val="20"/>
        <w:framePr w:w="1901" w:h="1050" w:hRule="exact" w:wrap="none" w:vAnchor="page" w:hAnchor="page" w:x="5478" w:y="14564"/>
        <w:shd w:val="clear" w:color="auto" w:fill="auto"/>
        <w:spacing w:after="0" w:line="254" w:lineRule="exact"/>
      </w:pPr>
      <w:r>
        <w:rPr>
          <w:rStyle w:val="21"/>
        </w:rPr>
        <w:t>знать:</w:t>
      </w:r>
      <w:r>
        <w:t xml:space="preserve"> субъекты и объекты инвестиционной деятельности.</w:t>
      </w:r>
    </w:p>
    <w:p w:rsidR="001E62A5" w:rsidRDefault="00345286">
      <w:pPr>
        <w:pStyle w:val="20"/>
        <w:framePr w:w="3590" w:h="1047" w:hRule="exact" w:wrap="none" w:vAnchor="page" w:hAnchor="page" w:x="7859" w:y="14571"/>
        <w:shd w:val="clear" w:color="auto" w:fill="auto"/>
        <w:spacing w:after="0" w:line="250" w:lineRule="exact"/>
        <w:jc w:val="both"/>
      </w:pPr>
      <w:r>
        <w:t xml:space="preserve">Между АО </w:t>
      </w:r>
      <w:r w:rsidRPr="00B443C9">
        <w:rPr>
          <w:lang w:eastAsia="en-US" w:bidi="en-US"/>
        </w:rPr>
        <w:t>«</w:t>
      </w:r>
      <w:r>
        <w:rPr>
          <w:lang w:val="en-US" w:eastAsia="en-US" w:bidi="en-US"/>
        </w:rPr>
        <w:t>VINTAC</w:t>
      </w:r>
      <w:r w:rsidRPr="00B443C9">
        <w:rPr>
          <w:lang w:eastAsia="en-US" w:bidi="en-US"/>
        </w:rPr>
        <w:t xml:space="preserve">» </w:t>
      </w:r>
      <w:r>
        <w:t>и ООО «Бизнес-Р» заключен инвестиционн^хй договор об инвестировании строительства жилого дома, по</w:t>
      </w:r>
    </w:p>
    <w:p w:rsidR="001E62A5" w:rsidRDefault="00345286">
      <w:pPr>
        <w:pStyle w:val="a5"/>
        <w:framePr w:wrap="none" w:vAnchor="page" w:hAnchor="page" w:x="5776" w:y="15669"/>
        <w:shd w:val="clear" w:color="auto" w:fill="auto"/>
        <w:spacing w:line="170" w:lineRule="exact"/>
      </w:pPr>
      <w:r>
        <w:t>21</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20"/>
        <w:framePr w:w="2285" w:h="2078" w:hRule="exact" w:wrap="none" w:vAnchor="page" w:hAnchor="page" w:x="5478" w:y="1362"/>
        <w:shd w:val="clear" w:color="auto" w:fill="auto"/>
        <w:tabs>
          <w:tab w:val="left" w:pos="1248"/>
        </w:tabs>
        <w:spacing w:after="0" w:line="250" w:lineRule="exact"/>
        <w:jc w:val="both"/>
      </w:pPr>
      <w:r>
        <w:rPr>
          <w:rStyle w:val="21"/>
        </w:rPr>
        <w:t>уметь:</w:t>
      </w:r>
      <w:r>
        <w:tab/>
        <w:t>разрешать</w:t>
      </w:r>
    </w:p>
    <w:p w:rsidR="001E62A5" w:rsidRDefault="00345286">
      <w:pPr>
        <w:pStyle w:val="20"/>
        <w:framePr w:w="2285" w:h="2078" w:hRule="exact" w:wrap="none" w:vAnchor="page" w:hAnchor="page" w:x="5478" w:y="1362"/>
        <w:shd w:val="clear" w:color="auto" w:fill="auto"/>
        <w:spacing w:after="0" w:line="250" w:lineRule="exact"/>
      </w:pPr>
      <w:r>
        <w:t>экономические споры, возникающие в сфере инвестиционных правоотношений при осуществлении инвестиционной деятельности.</w:t>
      </w:r>
    </w:p>
    <w:p w:rsidR="001E62A5" w:rsidRDefault="00345286">
      <w:pPr>
        <w:pStyle w:val="20"/>
        <w:framePr w:w="10330" w:h="6877" w:hRule="exact" w:wrap="none" w:vAnchor="page" w:hAnchor="page" w:x="1129" w:y="1112"/>
        <w:shd w:val="clear" w:color="auto" w:fill="auto"/>
        <w:tabs>
          <w:tab w:val="right" w:pos="10235"/>
        </w:tabs>
        <w:spacing w:after="0" w:line="250" w:lineRule="exact"/>
        <w:ind w:left="6780"/>
        <w:jc w:val="both"/>
      </w:pPr>
      <w:r>
        <w:t xml:space="preserve">условиям которого АО </w:t>
      </w:r>
      <w:r w:rsidRPr="00B443C9">
        <w:rPr>
          <w:lang w:eastAsia="en-US" w:bidi="en-US"/>
        </w:rPr>
        <w:t>«</w:t>
      </w:r>
      <w:r>
        <w:rPr>
          <w:lang w:val="en-US" w:eastAsia="en-US" w:bidi="en-US"/>
        </w:rPr>
        <w:t>VINTAC</w:t>
      </w:r>
      <w:r w:rsidRPr="00B443C9">
        <w:rPr>
          <w:lang w:eastAsia="en-US" w:bidi="en-US"/>
        </w:rPr>
        <w:t xml:space="preserve">» </w:t>
      </w:r>
      <w:r>
        <w:t>должно было оплатить квартиру в строящемся доме, а</w:t>
      </w:r>
      <w:r>
        <w:tab/>
        <w:t>ООО</w:t>
      </w:r>
    </w:p>
    <w:p w:rsidR="001E62A5" w:rsidRDefault="00345286">
      <w:pPr>
        <w:pStyle w:val="20"/>
        <w:framePr w:w="10330" w:h="6877" w:hRule="exact" w:wrap="none" w:vAnchor="page" w:hAnchor="page" w:x="1129" w:y="1112"/>
        <w:shd w:val="clear" w:color="auto" w:fill="auto"/>
        <w:tabs>
          <w:tab w:val="left" w:pos="8758"/>
          <w:tab w:val="right" w:pos="10235"/>
        </w:tabs>
        <w:spacing w:after="0" w:line="250" w:lineRule="exact"/>
        <w:ind w:left="6780"/>
        <w:jc w:val="both"/>
      </w:pPr>
      <w:r>
        <w:t xml:space="preserve">«Бизнес-Р» построить квартиру и передать ее АО </w:t>
      </w:r>
      <w:r w:rsidRPr="00B443C9">
        <w:rPr>
          <w:lang w:eastAsia="en-US" w:bidi="en-US"/>
        </w:rPr>
        <w:t>«</w:t>
      </w:r>
      <w:r>
        <w:rPr>
          <w:lang w:val="en-US" w:eastAsia="en-US" w:bidi="en-US"/>
        </w:rPr>
        <w:t>VINTAC</w:t>
      </w:r>
      <w:r w:rsidRPr="00B443C9">
        <w:rPr>
          <w:lang w:eastAsia="en-US" w:bidi="en-US"/>
        </w:rPr>
        <w:t xml:space="preserve">». </w:t>
      </w:r>
      <w:r>
        <w:t xml:space="preserve">Обязательства по оплате были исполнен^! полностью. Однако ООО «Бизнес Регион» после окончания строительства не исполнило своих обязательств по передаче квартиры, ссылаясь на то что жилой дом не был введен в эксплуатацию. АО </w:t>
      </w:r>
      <w:r w:rsidRPr="00B443C9">
        <w:rPr>
          <w:lang w:eastAsia="en-US" w:bidi="en-US"/>
        </w:rPr>
        <w:t>«</w:t>
      </w:r>
      <w:r>
        <w:rPr>
          <w:lang w:val="en-US" w:eastAsia="en-US" w:bidi="en-US"/>
        </w:rPr>
        <w:t>VINTAC</w:t>
      </w:r>
      <w:r w:rsidRPr="00B443C9">
        <w:rPr>
          <w:lang w:eastAsia="en-US" w:bidi="en-US"/>
        </w:rPr>
        <w:t xml:space="preserve">» </w:t>
      </w:r>
      <w:r>
        <w:t>обратилось в арбитражный суд с иском о признании права собственности на долю в праве общей долевой собственности</w:t>
      </w:r>
      <w:r>
        <w:tab/>
        <w:t>на</w:t>
      </w:r>
      <w:r>
        <w:tab/>
        <w:t>объект</w:t>
      </w:r>
    </w:p>
    <w:p w:rsidR="001E62A5" w:rsidRDefault="00345286">
      <w:pPr>
        <w:pStyle w:val="20"/>
        <w:framePr w:w="10330" w:h="6877" w:hRule="exact" w:wrap="none" w:vAnchor="page" w:hAnchor="page" w:x="1129" w:y="1112"/>
        <w:shd w:val="clear" w:color="auto" w:fill="auto"/>
        <w:spacing w:after="0" w:line="250" w:lineRule="exact"/>
        <w:ind w:left="6780"/>
        <w:jc w:val="both"/>
      </w:pPr>
      <w:r>
        <w:t>незавершенного строительства.</w:t>
      </w:r>
    </w:p>
    <w:p w:rsidR="001E62A5" w:rsidRDefault="00345286">
      <w:pPr>
        <w:pStyle w:val="70"/>
        <w:framePr w:w="10330" w:h="6877" w:hRule="exact" w:wrap="none" w:vAnchor="page" w:hAnchor="page" w:x="1129" w:y="1112"/>
        <w:numPr>
          <w:ilvl w:val="0"/>
          <w:numId w:val="17"/>
        </w:numPr>
        <w:shd w:val="clear" w:color="auto" w:fill="auto"/>
        <w:tabs>
          <w:tab w:val="left" w:pos="7486"/>
        </w:tabs>
        <w:spacing w:before="0"/>
        <w:ind w:left="7100"/>
        <w:jc w:val="both"/>
      </w:pPr>
      <w:r>
        <w:t>Подле:жит ли применению в</w:t>
      </w:r>
    </w:p>
    <w:p w:rsidR="001E62A5" w:rsidRDefault="00345286">
      <w:pPr>
        <w:pStyle w:val="70"/>
        <w:framePr w:w="10330" w:h="6877" w:hRule="exact" w:wrap="none" w:vAnchor="page" w:hAnchor="page" w:x="1129" w:y="1112"/>
        <w:shd w:val="clear" w:color="auto" w:fill="auto"/>
        <w:tabs>
          <w:tab w:val="right" w:pos="10235"/>
        </w:tabs>
        <w:spacing w:before="0"/>
        <w:ind w:left="6780"/>
        <w:jc w:val="both"/>
      </w:pPr>
      <w:r>
        <w:t>данном случае ФЗ «Об инвестиционной деятельности в Российской</w:t>
      </w:r>
      <w:r>
        <w:tab/>
        <w:t>Федерации,</w:t>
      </w:r>
    </w:p>
    <w:p w:rsidR="001E62A5" w:rsidRDefault="00345286">
      <w:pPr>
        <w:pStyle w:val="70"/>
        <w:framePr w:w="10330" w:h="6877" w:hRule="exact" w:wrap="none" w:vAnchor="page" w:hAnchor="page" w:x="1129" w:y="1112"/>
        <w:shd w:val="clear" w:color="auto" w:fill="auto"/>
        <w:tabs>
          <w:tab w:val="left" w:pos="8916"/>
          <w:tab w:val="right" w:pos="10235"/>
        </w:tabs>
        <w:spacing w:before="0"/>
        <w:ind w:left="6780"/>
        <w:jc w:val="both"/>
      </w:pPr>
      <w:r>
        <w:t>осуществляемой</w:t>
      </w:r>
      <w:r>
        <w:tab/>
        <w:t>в</w:t>
      </w:r>
      <w:r>
        <w:tab/>
        <w:t>форме</w:t>
      </w:r>
    </w:p>
    <w:p w:rsidR="001E62A5" w:rsidRDefault="00345286">
      <w:pPr>
        <w:pStyle w:val="70"/>
        <w:framePr w:w="10330" w:h="6877" w:hRule="exact" w:wrap="none" w:vAnchor="page" w:hAnchor="page" w:x="1129" w:y="1112"/>
        <w:shd w:val="clear" w:color="auto" w:fill="auto"/>
        <w:spacing w:before="0"/>
        <w:ind w:left="6780"/>
        <w:jc w:val="both"/>
      </w:pPr>
      <w:r>
        <w:t>капитальных вложений»?</w:t>
      </w:r>
    </w:p>
    <w:p w:rsidR="001E62A5" w:rsidRDefault="00345286">
      <w:pPr>
        <w:pStyle w:val="70"/>
        <w:framePr w:w="10330" w:h="6877" w:hRule="exact" w:wrap="none" w:vAnchor="page" w:hAnchor="page" w:x="1129" w:y="1112"/>
        <w:numPr>
          <w:ilvl w:val="0"/>
          <w:numId w:val="17"/>
        </w:numPr>
        <w:shd w:val="clear" w:color="auto" w:fill="auto"/>
        <w:tabs>
          <w:tab w:val="left" w:pos="7486"/>
        </w:tabs>
        <w:spacing w:before="0"/>
        <w:ind w:left="6780" w:firstLine="320"/>
      </w:pPr>
      <w:r>
        <w:t>Оцените правомерность требований истца.</w:t>
      </w:r>
    </w:p>
    <w:p w:rsidR="001E62A5" w:rsidRDefault="00345286">
      <w:pPr>
        <w:pStyle w:val="70"/>
        <w:framePr w:w="10330" w:h="6877" w:hRule="exact" w:wrap="none" w:vAnchor="page" w:hAnchor="page" w:x="1129" w:y="1112"/>
        <w:numPr>
          <w:ilvl w:val="0"/>
          <w:numId w:val="17"/>
        </w:numPr>
        <w:shd w:val="clear" w:color="auto" w:fill="auto"/>
        <w:tabs>
          <w:tab w:val="left" w:pos="7486"/>
        </w:tabs>
        <w:spacing w:before="0"/>
        <w:ind w:left="7100"/>
        <w:jc w:val="both"/>
      </w:pPr>
      <w:r>
        <w:t>Дайте правовую оценку</w:t>
      </w:r>
    </w:p>
    <w:p w:rsidR="001E62A5" w:rsidRDefault="00345286">
      <w:pPr>
        <w:pStyle w:val="70"/>
        <w:framePr w:w="10330" w:h="6877" w:hRule="exact" w:wrap="none" w:vAnchor="page" w:hAnchor="page" w:x="1129" w:y="1112"/>
        <w:shd w:val="clear" w:color="auto" w:fill="auto"/>
        <w:tabs>
          <w:tab w:val="left" w:leader="underscore" w:pos="10332"/>
        </w:tabs>
        <w:spacing w:before="0"/>
        <w:ind w:left="6780"/>
        <w:jc w:val="both"/>
      </w:pPr>
      <w:r>
        <w:rPr>
          <w:rStyle w:val="71"/>
          <w:i/>
          <w:iCs/>
        </w:rPr>
        <w:t>позиции ООО «Бизнес-Р».</w:t>
      </w:r>
      <w:r>
        <w:rPr>
          <w:rStyle w:val="72"/>
        </w:rPr>
        <w:tab/>
      </w:r>
    </w:p>
    <w:p w:rsidR="001E62A5" w:rsidRDefault="00345286">
      <w:pPr>
        <w:pStyle w:val="30"/>
        <w:framePr w:w="10330" w:h="707" w:hRule="exact" w:wrap="none" w:vAnchor="page" w:hAnchor="page" w:x="1129" w:y="8874"/>
        <w:shd w:val="clear" w:color="auto" w:fill="auto"/>
        <w:spacing w:after="0" w:line="280" w:lineRule="exact"/>
        <w:ind w:firstLine="0"/>
        <w:jc w:val="left"/>
      </w:pPr>
      <w:r>
        <w:rPr>
          <w:rStyle w:val="34"/>
        </w:rPr>
        <w:t>Для профиля</w:t>
      </w:r>
      <w:r>
        <w:rPr>
          <w:rStyle w:val="35"/>
        </w:rPr>
        <w:t xml:space="preserve"> «Международное экономическое право (с частичной реализацией</w:t>
      </w:r>
    </w:p>
    <w:p w:rsidR="001E62A5" w:rsidRDefault="00345286">
      <w:pPr>
        <w:pStyle w:val="30"/>
        <w:framePr w:w="10330" w:h="707" w:hRule="exact" w:wrap="none" w:vAnchor="page" w:hAnchor="page" w:x="1129" w:y="8874"/>
        <w:shd w:val="clear" w:color="auto" w:fill="auto"/>
        <w:spacing w:after="0" w:line="280" w:lineRule="exact"/>
        <w:ind w:left="3480" w:firstLine="0"/>
        <w:jc w:val="left"/>
      </w:pPr>
      <w:r>
        <w:rPr>
          <w:rStyle w:val="35"/>
        </w:rPr>
        <w:t>на английском языке)»</w:t>
      </w:r>
    </w:p>
    <w:p w:rsidR="001E62A5" w:rsidRDefault="00345286">
      <w:pPr>
        <w:pStyle w:val="20"/>
        <w:framePr w:w="1517" w:h="507" w:hRule="exact" w:wrap="none" w:vAnchor="page" w:hAnchor="page" w:x="755" w:y="9877"/>
        <w:shd w:val="clear" w:color="auto" w:fill="auto"/>
        <w:spacing w:after="1" w:line="220" w:lineRule="exact"/>
      </w:pPr>
      <w:r>
        <w:t>Наименование</w:t>
      </w:r>
    </w:p>
    <w:p w:rsidR="001E62A5" w:rsidRDefault="00345286">
      <w:pPr>
        <w:pStyle w:val="20"/>
        <w:framePr w:w="1517" w:h="507" w:hRule="exact" w:wrap="none" w:vAnchor="page" w:hAnchor="page" w:x="755" w:y="9877"/>
        <w:shd w:val="clear" w:color="auto" w:fill="auto"/>
        <w:spacing w:after="0" w:line="220" w:lineRule="exact"/>
        <w:ind w:left="140"/>
      </w:pPr>
      <w:r>
        <w:t>компетенции</w:t>
      </w:r>
    </w:p>
    <w:p w:rsidR="001E62A5" w:rsidRDefault="00345286">
      <w:pPr>
        <w:pStyle w:val="20"/>
        <w:framePr w:w="1517" w:h="1055" w:hRule="exact" w:wrap="none" w:vAnchor="page" w:hAnchor="page" w:x="3030" w:y="9845"/>
        <w:shd w:val="clear" w:color="auto" w:fill="auto"/>
        <w:spacing w:after="0" w:line="254" w:lineRule="exact"/>
      </w:pPr>
      <w:r>
        <w:t>Наименование</w:t>
      </w:r>
    </w:p>
    <w:p w:rsidR="001E62A5" w:rsidRDefault="00345286">
      <w:pPr>
        <w:pStyle w:val="20"/>
        <w:framePr w:w="1517" w:h="1055" w:hRule="exact" w:wrap="none" w:vAnchor="page" w:hAnchor="page" w:x="3030" w:y="9845"/>
        <w:shd w:val="clear" w:color="auto" w:fill="auto"/>
        <w:spacing w:after="0" w:line="254" w:lineRule="exact"/>
        <w:ind w:left="160"/>
      </w:pPr>
      <w:r>
        <w:t>Индикаторов</w:t>
      </w:r>
    </w:p>
    <w:p w:rsidR="001E62A5" w:rsidRDefault="00345286">
      <w:pPr>
        <w:pStyle w:val="20"/>
        <w:framePr w:w="1517" w:h="1055" w:hRule="exact" w:wrap="none" w:vAnchor="page" w:hAnchor="page" w:x="3030" w:y="9845"/>
        <w:shd w:val="clear" w:color="auto" w:fill="auto"/>
        <w:spacing w:after="0" w:line="254" w:lineRule="exact"/>
        <w:ind w:left="160"/>
      </w:pPr>
      <w:r>
        <w:t>достижения</w:t>
      </w:r>
    </w:p>
    <w:p w:rsidR="001E62A5" w:rsidRDefault="00345286">
      <w:pPr>
        <w:pStyle w:val="20"/>
        <w:framePr w:w="1517" w:h="1055" w:hRule="exact" w:wrap="none" w:vAnchor="page" w:hAnchor="page" w:x="3030" w:y="9845"/>
        <w:shd w:val="clear" w:color="auto" w:fill="auto"/>
        <w:spacing w:after="0" w:line="254" w:lineRule="exact"/>
        <w:ind w:left="160"/>
      </w:pPr>
      <w:r>
        <w:t>компетенции</w:t>
      </w:r>
    </w:p>
    <w:p w:rsidR="001E62A5" w:rsidRDefault="00345286">
      <w:pPr>
        <w:pStyle w:val="20"/>
        <w:framePr w:w="2141" w:h="1555" w:hRule="exact" w:wrap="none" w:vAnchor="page" w:hAnchor="page" w:x="5075" w:y="9853"/>
        <w:shd w:val="clear" w:color="auto" w:fill="auto"/>
        <w:spacing w:after="0" w:line="250" w:lineRule="exact"/>
        <w:jc w:val="center"/>
      </w:pPr>
      <w:r>
        <w:t>Результаты обучения</w:t>
      </w:r>
      <w:r>
        <w:br/>
        <w:t>(умения и знания),</w:t>
      </w:r>
      <w:r>
        <w:br/>
        <w:t>соотнесенные с</w:t>
      </w:r>
      <w:r>
        <w:br/>
        <w:t>индикаторами</w:t>
      </w:r>
      <w:r>
        <w:br/>
        <w:t>достижения</w:t>
      </w:r>
      <w:r>
        <w:br/>
        <w:t>компетенции</w:t>
      </w:r>
    </w:p>
    <w:p w:rsidR="001E62A5" w:rsidRDefault="00345286">
      <w:pPr>
        <w:pStyle w:val="20"/>
        <w:framePr w:wrap="none" w:vAnchor="page" w:hAnchor="page" w:x="7878" w:y="9877"/>
        <w:shd w:val="clear" w:color="auto" w:fill="auto"/>
        <w:spacing w:after="0" w:line="220" w:lineRule="exact"/>
      </w:pPr>
      <w:r>
        <w:t>Типовые контрольные задания</w:t>
      </w:r>
    </w:p>
    <w:p w:rsidR="001E62A5" w:rsidRDefault="00345286">
      <w:pPr>
        <w:pStyle w:val="20"/>
        <w:framePr w:w="1949" w:h="2808" w:hRule="exact" w:wrap="none" w:vAnchor="page" w:hAnchor="page" w:x="457" w:y="11389"/>
        <w:shd w:val="clear" w:color="auto" w:fill="auto"/>
        <w:spacing w:after="0" w:line="250" w:lineRule="exact"/>
      </w:pPr>
      <w:r>
        <w:t>ПКП-1</w:t>
      </w:r>
    </w:p>
    <w:p w:rsidR="001E62A5" w:rsidRDefault="00345286">
      <w:pPr>
        <w:pStyle w:val="20"/>
        <w:framePr w:w="1949" w:h="2808" w:hRule="exact" w:wrap="none" w:vAnchor="page" w:hAnchor="page" w:x="457" w:y="11389"/>
        <w:shd w:val="clear" w:color="auto" w:fill="auto"/>
        <w:spacing w:after="0" w:line="250" w:lineRule="exact"/>
      </w:pPr>
      <w:r>
        <w:t>Способность</w:t>
      </w:r>
    </w:p>
    <w:p w:rsidR="001E62A5" w:rsidRDefault="00345286">
      <w:pPr>
        <w:pStyle w:val="20"/>
        <w:framePr w:w="1949" w:h="2808" w:hRule="exact" w:wrap="none" w:vAnchor="page" w:hAnchor="page" w:x="457" w:y="11389"/>
        <w:shd w:val="clear" w:color="auto" w:fill="auto"/>
        <w:spacing w:after="0" w:line="250" w:lineRule="exact"/>
      </w:pPr>
      <w:r>
        <w:t>квалифицированно</w:t>
      </w:r>
    </w:p>
    <w:p w:rsidR="001E62A5" w:rsidRDefault="00345286">
      <w:pPr>
        <w:pStyle w:val="20"/>
        <w:framePr w:w="1949" w:h="2808" w:hRule="exact" w:wrap="none" w:vAnchor="page" w:hAnchor="page" w:x="457" w:y="11389"/>
        <w:shd w:val="clear" w:color="auto" w:fill="auto"/>
        <w:spacing w:after="0" w:line="250" w:lineRule="exact"/>
      </w:pPr>
      <w:r>
        <w:t>интерпретировать</w:t>
      </w:r>
    </w:p>
    <w:p w:rsidR="001E62A5" w:rsidRDefault="00345286">
      <w:pPr>
        <w:pStyle w:val="20"/>
        <w:framePr w:w="1949" w:h="2808" w:hRule="exact" w:wrap="none" w:vAnchor="page" w:hAnchor="page" w:x="457" w:y="11389"/>
        <w:shd w:val="clear" w:color="auto" w:fill="auto"/>
        <w:spacing w:after="0" w:line="250" w:lineRule="exact"/>
      </w:pPr>
      <w:r>
        <w:t>международные</w:t>
      </w:r>
    </w:p>
    <w:p w:rsidR="001E62A5" w:rsidRDefault="00345286">
      <w:pPr>
        <w:pStyle w:val="20"/>
        <w:framePr w:w="1949" w:h="2808" w:hRule="exact" w:wrap="none" w:vAnchor="page" w:hAnchor="page" w:x="457" w:y="11389"/>
        <w:shd w:val="clear" w:color="auto" w:fill="auto"/>
        <w:spacing w:after="0" w:line="250" w:lineRule="exact"/>
      </w:pPr>
      <w:r>
        <w:t>правовые акты,</w:t>
      </w:r>
    </w:p>
    <w:p w:rsidR="001E62A5" w:rsidRDefault="00345286">
      <w:pPr>
        <w:pStyle w:val="20"/>
        <w:framePr w:w="1949" w:h="2808" w:hRule="exact" w:wrap="none" w:vAnchor="page" w:hAnchor="page" w:x="457" w:y="11389"/>
        <w:shd w:val="clear" w:color="auto" w:fill="auto"/>
        <w:spacing w:after="0" w:line="250" w:lineRule="exact"/>
      </w:pPr>
      <w:r>
        <w:t>регулирующие</w:t>
      </w:r>
    </w:p>
    <w:p w:rsidR="001E62A5" w:rsidRDefault="00345286">
      <w:pPr>
        <w:pStyle w:val="20"/>
        <w:framePr w:w="1949" w:h="2808" w:hRule="exact" w:wrap="none" w:vAnchor="page" w:hAnchor="page" w:x="457" w:y="11389"/>
        <w:shd w:val="clear" w:color="auto" w:fill="auto"/>
        <w:spacing w:after="0" w:line="250" w:lineRule="exact"/>
      </w:pPr>
      <w:r>
        <w:t>международные</w:t>
      </w:r>
    </w:p>
    <w:p w:rsidR="001E62A5" w:rsidRDefault="00345286">
      <w:pPr>
        <w:pStyle w:val="20"/>
        <w:framePr w:w="1949" w:h="2808" w:hRule="exact" w:wrap="none" w:vAnchor="page" w:hAnchor="page" w:x="457" w:y="11389"/>
        <w:shd w:val="clear" w:color="auto" w:fill="auto"/>
        <w:spacing w:after="0" w:line="250" w:lineRule="exact"/>
      </w:pPr>
      <w:r>
        <w:t>финансовые</w:t>
      </w:r>
    </w:p>
    <w:p w:rsidR="001E62A5" w:rsidRDefault="00345286">
      <w:pPr>
        <w:pStyle w:val="20"/>
        <w:framePr w:w="1949" w:h="2808" w:hRule="exact" w:wrap="none" w:vAnchor="page" w:hAnchor="page" w:x="457" w:y="11389"/>
        <w:shd w:val="clear" w:color="auto" w:fill="auto"/>
        <w:spacing w:after="0" w:line="250" w:lineRule="exact"/>
      </w:pPr>
      <w:r>
        <w:t>экономические</w:t>
      </w:r>
    </w:p>
    <w:p w:rsidR="001E62A5" w:rsidRDefault="00345286">
      <w:pPr>
        <w:pStyle w:val="20"/>
        <w:framePr w:w="1949" w:h="2808" w:hRule="exact" w:wrap="none" w:vAnchor="page" w:hAnchor="page" w:x="457" w:y="11389"/>
        <w:shd w:val="clear" w:color="auto" w:fill="auto"/>
        <w:spacing w:after="0" w:line="250" w:lineRule="exact"/>
      </w:pPr>
      <w:r>
        <w:t>отношения</w:t>
      </w:r>
    </w:p>
    <w:p w:rsidR="001E62A5" w:rsidRDefault="00345286">
      <w:pPr>
        <w:pStyle w:val="20"/>
        <w:framePr w:w="2266" w:h="1805" w:hRule="exact" w:wrap="none" w:vAnchor="page" w:hAnchor="page" w:x="2665" w:y="11384"/>
        <w:shd w:val="clear" w:color="auto" w:fill="auto"/>
        <w:spacing w:after="0" w:line="250" w:lineRule="exact"/>
        <w:jc w:val="both"/>
      </w:pPr>
      <w:r>
        <w:t>1. Понимает значение</w:t>
      </w:r>
    </w:p>
    <w:p w:rsidR="001E62A5" w:rsidRDefault="00345286">
      <w:pPr>
        <w:pStyle w:val="20"/>
        <w:framePr w:w="2266" w:h="1805" w:hRule="exact" w:wrap="none" w:vAnchor="page" w:hAnchor="page" w:x="2665" w:y="11384"/>
        <w:shd w:val="clear" w:color="auto" w:fill="auto"/>
        <w:spacing w:after="0" w:line="250" w:lineRule="exact"/>
        <w:jc w:val="both"/>
      </w:pPr>
      <w:r>
        <w:t>международных</w:t>
      </w:r>
    </w:p>
    <w:p w:rsidR="001E62A5" w:rsidRDefault="00345286">
      <w:pPr>
        <w:pStyle w:val="20"/>
        <w:framePr w:w="2266" w:h="1805" w:hRule="exact" w:wrap="none" w:vAnchor="page" w:hAnchor="page" w:x="2665" w:y="11384"/>
        <w:shd w:val="clear" w:color="auto" w:fill="auto"/>
        <w:spacing w:after="0" w:line="250" w:lineRule="exact"/>
        <w:jc w:val="both"/>
      </w:pPr>
      <w:r>
        <w:t>правовых актов в</w:t>
      </w:r>
    </w:p>
    <w:p w:rsidR="001E62A5" w:rsidRDefault="00345286">
      <w:pPr>
        <w:pStyle w:val="20"/>
        <w:framePr w:w="2266" w:h="1805" w:hRule="exact" w:wrap="none" w:vAnchor="page" w:hAnchor="page" w:x="2665" w:y="11384"/>
        <w:shd w:val="clear" w:color="auto" w:fill="auto"/>
        <w:spacing w:after="0" w:line="250" w:lineRule="exact"/>
        <w:jc w:val="both"/>
      </w:pPr>
      <w:r>
        <w:t>регулировании</w:t>
      </w:r>
    </w:p>
    <w:p w:rsidR="001E62A5" w:rsidRDefault="00345286">
      <w:pPr>
        <w:pStyle w:val="20"/>
        <w:framePr w:w="2266" w:h="1805" w:hRule="exact" w:wrap="none" w:vAnchor="page" w:hAnchor="page" w:x="2665" w:y="11384"/>
        <w:shd w:val="clear" w:color="auto" w:fill="auto"/>
        <w:tabs>
          <w:tab w:val="left" w:pos="2064"/>
        </w:tabs>
        <w:spacing w:after="0" w:line="250" w:lineRule="exact"/>
        <w:jc w:val="both"/>
      </w:pPr>
      <w:r>
        <w:t>финансовых</w:t>
      </w:r>
      <w:r>
        <w:tab/>
        <w:t>и</w:t>
      </w:r>
    </w:p>
    <w:p w:rsidR="001E62A5" w:rsidRDefault="00345286">
      <w:pPr>
        <w:pStyle w:val="20"/>
        <w:framePr w:w="2266" w:h="1805" w:hRule="exact" w:wrap="none" w:vAnchor="page" w:hAnchor="page" w:x="2665" w:y="11384"/>
        <w:shd w:val="clear" w:color="auto" w:fill="auto"/>
        <w:spacing w:after="0" w:line="250" w:lineRule="exact"/>
        <w:jc w:val="both"/>
      </w:pPr>
      <w:r>
        <w:t>экономических</w:t>
      </w:r>
    </w:p>
    <w:p w:rsidR="001E62A5" w:rsidRDefault="00345286">
      <w:pPr>
        <w:pStyle w:val="20"/>
        <w:framePr w:w="2266" w:h="1805" w:hRule="exact" w:wrap="none" w:vAnchor="page" w:hAnchor="page" w:x="2665" w:y="11384"/>
        <w:shd w:val="clear" w:color="auto" w:fill="auto"/>
        <w:spacing w:after="0" w:line="250" w:lineRule="exact"/>
        <w:jc w:val="both"/>
      </w:pPr>
      <w:r>
        <w:t>отношений.</w:t>
      </w:r>
    </w:p>
    <w:p w:rsidR="001E62A5" w:rsidRDefault="00345286">
      <w:pPr>
        <w:pStyle w:val="70"/>
        <w:framePr w:w="2246" w:h="2301" w:hRule="exact" w:wrap="none" w:vAnchor="page" w:hAnchor="page" w:x="5027" w:y="11399"/>
        <w:shd w:val="clear" w:color="auto" w:fill="auto"/>
        <w:spacing w:before="0" w:line="220" w:lineRule="exact"/>
      </w:pPr>
      <w:r>
        <w:t>знать:</w:t>
      </w:r>
    </w:p>
    <w:p w:rsidR="001E62A5" w:rsidRDefault="00345286">
      <w:pPr>
        <w:pStyle w:val="20"/>
        <w:framePr w:w="2246" w:h="2301" w:hRule="exact" w:wrap="none" w:vAnchor="page" w:hAnchor="page" w:x="5027" w:y="11399"/>
        <w:shd w:val="clear" w:color="auto" w:fill="auto"/>
        <w:spacing w:after="176" w:line="250" w:lineRule="exact"/>
        <w:ind w:right="560"/>
      </w:pPr>
      <w:r>
        <w:t>законодательный процесс и юридическую технику.</w:t>
      </w:r>
    </w:p>
    <w:p w:rsidR="001E62A5" w:rsidRDefault="00345286">
      <w:pPr>
        <w:pStyle w:val="20"/>
        <w:framePr w:w="2246" w:h="2301" w:hRule="exact" w:wrap="none" w:vAnchor="page" w:hAnchor="page" w:x="5027" w:y="11399"/>
        <w:shd w:val="clear" w:color="auto" w:fill="auto"/>
        <w:tabs>
          <w:tab w:val="left" w:pos="1310"/>
        </w:tabs>
        <w:spacing w:after="0" w:line="254" w:lineRule="exact"/>
        <w:jc w:val="both"/>
      </w:pPr>
      <w:r>
        <w:rPr>
          <w:rStyle w:val="21"/>
        </w:rPr>
        <w:t>уметь:</w:t>
      </w:r>
      <w:r>
        <w:tab/>
        <w:t>грамотно</w:t>
      </w:r>
    </w:p>
    <w:p w:rsidR="001E62A5" w:rsidRDefault="00345286">
      <w:pPr>
        <w:pStyle w:val="20"/>
        <w:framePr w:w="2246" w:h="2301" w:hRule="exact" w:wrap="none" w:vAnchor="page" w:hAnchor="page" w:x="5027" w:y="11399"/>
        <w:shd w:val="clear" w:color="auto" w:fill="auto"/>
        <w:spacing w:after="0" w:line="254" w:lineRule="exact"/>
        <w:jc w:val="both"/>
      </w:pPr>
      <w:r>
        <w:t>формулировать нормы права.</w:t>
      </w:r>
    </w:p>
    <w:p w:rsidR="001E62A5" w:rsidRDefault="00345286">
      <w:pPr>
        <w:pStyle w:val="20"/>
        <w:framePr w:w="4070" w:h="3835" w:hRule="exact" w:wrap="none" w:vAnchor="page" w:hAnchor="page" w:x="7379" w:y="11380"/>
        <w:shd w:val="clear" w:color="auto" w:fill="auto"/>
        <w:tabs>
          <w:tab w:val="right" w:pos="3936"/>
        </w:tabs>
        <w:spacing w:after="0" w:line="250" w:lineRule="exact"/>
        <w:jc w:val="both"/>
      </w:pPr>
      <w:r>
        <w:t>Администрация</w:t>
      </w:r>
      <w:r>
        <w:tab/>
        <w:t>муниципального</w:t>
      </w:r>
    </w:p>
    <w:p w:rsidR="001E62A5" w:rsidRDefault="00345286">
      <w:pPr>
        <w:pStyle w:val="20"/>
        <w:framePr w:w="4070" w:h="3835" w:hRule="exact" w:wrap="none" w:vAnchor="page" w:hAnchor="page" w:x="7379" w:y="11380"/>
        <w:shd w:val="clear" w:color="auto" w:fill="auto"/>
        <w:spacing w:after="0" w:line="250" w:lineRule="exact"/>
        <w:jc w:val="both"/>
      </w:pPr>
      <w:r>
        <w:t>образования и АО «Заря» (инвестор) заключили договор инвестирования в строительство торгового центра. Инвестор обязался за счет собственных и (или) привлеченных средств осуществить строительство объекта общей площадью 800 кв. м на земельном участке ориентировочной площадью 4000 кв. м. Инвестор приступил к выполнению контракта, однако в последствии оказалось, что администрация не имела права распоряжаться земельным участком, подлежащим передаче инвестору.</w:t>
      </w:r>
    </w:p>
    <w:p w:rsidR="001E62A5" w:rsidRDefault="00345286">
      <w:pPr>
        <w:pStyle w:val="a5"/>
        <w:framePr w:wrap="none" w:vAnchor="page" w:hAnchor="page" w:x="5776" w:y="15669"/>
        <w:shd w:val="clear" w:color="auto" w:fill="auto"/>
        <w:spacing w:line="170" w:lineRule="exact"/>
      </w:pPr>
      <w:r>
        <w:t>22</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20"/>
        <w:framePr w:w="2294" w:h="1805" w:hRule="exact" w:wrap="none" w:vAnchor="page" w:hAnchor="page" w:x="2633" w:y="2908"/>
        <w:shd w:val="clear" w:color="auto" w:fill="auto"/>
        <w:spacing w:after="0" w:line="250" w:lineRule="exact"/>
        <w:jc w:val="both"/>
      </w:pPr>
      <w:r>
        <w:t>2. Грамотно применяет</w:t>
      </w:r>
    </w:p>
    <w:p w:rsidR="001E62A5" w:rsidRDefault="00345286">
      <w:pPr>
        <w:pStyle w:val="20"/>
        <w:framePr w:w="2294" w:h="1805" w:hRule="exact" w:wrap="none" w:vAnchor="page" w:hAnchor="page" w:x="2633" w:y="2908"/>
        <w:shd w:val="clear" w:color="auto" w:fill="auto"/>
        <w:tabs>
          <w:tab w:val="left" w:pos="1531"/>
        </w:tabs>
        <w:spacing w:after="0" w:line="250" w:lineRule="exact"/>
        <w:jc w:val="both"/>
      </w:pPr>
      <w:r>
        <w:t>нормы</w:t>
      </w:r>
      <w:r>
        <w:tab/>
        <w:t>права,</w:t>
      </w:r>
    </w:p>
    <w:p w:rsidR="001E62A5" w:rsidRDefault="00345286">
      <w:pPr>
        <w:pStyle w:val="20"/>
        <w:framePr w:w="2294" w:h="1805" w:hRule="exact" w:wrap="none" w:vAnchor="page" w:hAnchor="page" w:x="2633" w:y="2908"/>
        <w:shd w:val="clear" w:color="auto" w:fill="auto"/>
        <w:spacing w:after="0" w:line="250" w:lineRule="exact"/>
        <w:jc w:val="both"/>
      </w:pPr>
      <w:r>
        <w:t>регулирующие</w:t>
      </w:r>
    </w:p>
    <w:p w:rsidR="001E62A5" w:rsidRDefault="00345286">
      <w:pPr>
        <w:pStyle w:val="20"/>
        <w:framePr w:w="2294" w:h="1805" w:hRule="exact" w:wrap="none" w:vAnchor="page" w:hAnchor="page" w:x="2633" w:y="2908"/>
        <w:shd w:val="clear" w:color="auto" w:fill="auto"/>
        <w:spacing w:after="0" w:line="250" w:lineRule="exact"/>
        <w:jc w:val="both"/>
      </w:pPr>
      <w:r>
        <w:t>международные</w:t>
      </w:r>
    </w:p>
    <w:p w:rsidR="001E62A5" w:rsidRDefault="00345286">
      <w:pPr>
        <w:pStyle w:val="20"/>
        <w:framePr w:w="2294" w:h="1805" w:hRule="exact" w:wrap="none" w:vAnchor="page" w:hAnchor="page" w:x="2633" w:y="2908"/>
        <w:shd w:val="clear" w:color="auto" w:fill="auto"/>
        <w:tabs>
          <w:tab w:val="left" w:pos="2059"/>
        </w:tabs>
        <w:spacing w:after="0" w:line="250" w:lineRule="exact"/>
        <w:jc w:val="both"/>
      </w:pPr>
      <w:r>
        <w:t>финансовые</w:t>
      </w:r>
      <w:r>
        <w:tab/>
        <w:t>и</w:t>
      </w:r>
    </w:p>
    <w:p w:rsidR="001E62A5" w:rsidRDefault="00345286">
      <w:pPr>
        <w:pStyle w:val="20"/>
        <w:framePr w:w="2294" w:h="1805" w:hRule="exact" w:wrap="none" w:vAnchor="page" w:hAnchor="page" w:x="2633" w:y="2908"/>
        <w:shd w:val="clear" w:color="auto" w:fill="auto"/>
        <w:spacing w:after="0" w:line="250" w:lineRule="exact"/>
        <w:jc w:val="both"/>
      </w:pPr>
      <w:r>
        <w:t>экономические</w:t>
      </w:r>
    </w:p>
    <w:p w:rsidR="001E62A5" w:rsidRDefault="00345286">
      <w:pPr>
        <w:pStyle w:val="20"/>
        <w:framePr w:w="2294" w:h="1805" w:hRule="exact" w:wrap="none" w:vAnchor="page" w:hAnchor="page" w:x="2633" w:y="2908"/>
        <w:shd w:val="clear" w:color="auto" w:fill="auto"/>
        <w:spacing w:after="0" w:line="250" w:lineRule="exact"/>
        <w:jc w:val="both"/>
      </w:pPr>
      <w:r>
        <w:t>отношения.</w:t>
      </w:r>
    </w:p>
    <w:p w:rsidR="001E62A5" w:rsidRDefault="00345286">
      <w:pPr>
        <w:pStyle w:val="20"/>
        <w:framePr w:w="2304" w:h="2054" w:hRule="exact" w:wrap="none" w:vAnchor="page" w:hAnchor="page" w:x="2633" w:y="10007"/>
        <w:shd w:val="clear" w:color="auto" w:fill="auto"/>
        <w:tabs>
          <w:tab w:val="left" w:pos="850"/>
        </w:tabs>
        <w:spacing w:after="0" w:line="250" w:lineRule="exact"/>
        <w:jc w:val="both"/>
      </w:pPr>
      <w:r>
        <w:t>3.</w:t>
      </w:r>
      <w:r>
        <w:tab/>
        <w:t>Осуществляет</w:t>
      </w:r>
    </w:p>
    <w:p w:rsidR="001E62A5" w:rsidRDefault="00345286">
      <w:pPr>
        <w:pStyle w:val="20"/>
        <w:framePr w:w="2304" w:h="2054" w:hRule="exact" w:wrap="none" w:vAnchor="page" w:hAnchor="page" w:x="2633" w:y="10007"/>
        <w:shd w:val="clear" w:color="auto" w:fill="auto"/>
        <w:tabs>
          <w:tab w:val="left" w:pos="2088"/>
        </w:tabs>
        <w:spacing w:after="0" w:line="250" w:lineRule="exact"/>
      </w:pPr>
      <w:r>
        <w:t>толкование международных правовых актов в целях устранения пробелов и коллизий</w:t>
      </w:r>
      <w:r>
        <w:tab/>
        <w:t>в</w:t>
      </w:r>
    </w:p>
    <w:p w:rsidR="001E62A5" w:rsidRDefault="00345286">
      <w:pPr>
        <w:pStyle w:val="20"/>
        <w:framePr w:w="2304" w:h="2054" w:hRule="exact" w:wrap="none" w:vAnchor="page" w:hAnchor="page" w:x="2633" w:y="10007"/>
        <w:shd w:val="clear" w:color="auto" w:fill="auto"/>
        <w:spacing w:after="0" w:line="250" w:lineRule="exact"/>
      </w:pPr>
      <w:r>
        <w:t>правоприменительной деятельности.</w:t>
      </w:r>
    </w:p>
    <w:p w:rsidR="001E62A5" w:rsidRDefault="00345286">
      <w:pPr>
        <w:pStyle w:val="20"/>
        <w:framePr w:w="2237" w:h="4853" w:hRule="exact" w:wrap="none" w:vAnchor="page" w:hAnchor="page" w:x="5024" w:y="2903"/>
        <w:shd w:val="clear" w:color="auto" w:fill="auto"/>
        <w:spacing w:after="0" w:line="250" w:lineRule="exact"/>
      </w:pPr>
      <w:r>
        <w:rPr>
          <w:rStyle w:val="21"/>
        </w:rPr>
        <w:t>знать:</w:t>
      </w:r>
      <w:r>
        <w:t xml:space="preserve"> значение</w:t>
      </w:r>
    </w:p>
    <w:p w:rsidR="001E62A5" w:rsidRDefault="00345286">
      <w:pPr>
        <w:pStyle w:val="20"/>
        <w:framePr w:w="2237" w:h="4853" w:hRule="exact" w:wrap="none" w:vAnchor="page" w:hAnchor="page" w:x="5024" w:y="2903"/>
        <w:shd w:val="clear" w:color="auto" w:fill="auto"/>
        <w:spacing w:after="0" w:line="250" w:lineRule="exact"/>
      </w:pPr>
      <w:r>
        <w:t>юридических</w:t>
      </w:r>
    </w:p>
    <w:p w:rsidR="001E62A5" w:rsidRDefault="00345286">
      <w:pPr>
        <w:pStyle w:val="20"/>
        <w:framePr w:w="2237" w:h="4853" w:hRule="exact" w:wrap="none" w:vAnchor="page" w:hAnchor="page" w:x="5024" w:y="2903"/>
        <w:shd w:val="clear" w:color="auto" w:fill="auto"/>
        <w:spacing w:after="0" w:line="250" w:lineRule="exact"/>
      </w:pPr>
      <w:r>
        <w:t>документов</w:t>
      </w:r>
    </w:p>
    <w:p w:rsidR="001E62A5" w:rsidRDefault="00345286">
      <w:pPr>
        <w:pStyle w:val="20"/>
        <w:framePr w:w="2237" w:h="4853" w:hRule="exact" w:wrap="none" w:vAnchor="page" w:hAnchor="page" w:x="5024" w:y="2903"/>
        <w:shd w:val="clear" w:color="auto" w:fill="auto"/>
        <w:spacing w:after="0" w:line="250" w:lineRule="exact"/>
      </w:pPr>
      <w:r>
        <w:t>гражданско-правового</w:t>
      </w:r>
    </w:p>
    <w:p w:rsidR="001E62A5" w:rsidRDefault="00345286">
      <w:pPr>
        <w:pStyle w:val="20"/>
        <w:framePr w:w="2237" w:h="4853" w:hRule="exact" w:wrap="none" w:vAnchor="page" w:hAnchor="page" w:x="5024" w:y="2903"/>
        <w:shd w:val="clear" w:color="auto" w:fill="auto"/>
        <w:spacing w:after="0" w:line="250" w:lineRule="exact"/>
      </w:pPr>
      <w:r>
        <w:t>характера, в т.ч.</w:t>
      </w:r>
    </w:p>
    <w:p w:rsidR="001E62A5" w:rsidRDefault="00345286">
      <w:pPr>
        <w:pStyle w:val="20"/>
        <w:framePr w:w="2237" w:h="4853" w:hRule="exact" w:wrap="none" w:vAnchor="page" w:hAnchor="page" w:x="5024" w:y="2903"/>
        <w:shd w:val="clear" w:color="auto" w:fill="auto"/>
        <w:spacing w:after="0" w:line="250" w:lineRule="exact"/>
      </w:pPr>
      <w:r>
        <w:t>регулирующих</w:t>
      </w:r>
    </w:p>
    <w:p w:rsidR="001E62A5" w:rsidRDefault="00345286">
      <w:pPr>
        <w:pStyle w:val="20"/>
        <w:framePr w:w="2237" w:h="4853" w:hRule="exact" w:wrap="none" w:vAnchor="page" w:hAnchor="page" w:x="5024" w:y="2903"/>
        <w:shd w:val="clear" w:color="auto" w:fill="auto"/>
        <w:spacing w:after="0" w:line="250" w:lineRule="exact"/>
      </w:pPr>
      <w:r>
        <w:t>инвестиционную</w:t>
      </w:r>
    </w:p>
    <w:p w:rsidR="001E62A5" w:rsidRDefault="00345286">
      <w:pPr>
        <w:pStyle w:val="20"/>
        <w:framePr w:w="2237" w:h="4853" w:hRule="exact" w:wrap="none" w:vAnchor="page" w:hAnchor="page" w:x="5024" w:y="2903"/>
        <w:shd w:val="clear" w:color="auto" w:fill="auto"/>
        <w:spacing w:after="0" w:line="250" w:lineRule="exact"/>
      </w:pPr>
      <w:r>
        <w:t>деятельность.</w:t>
      </w:r>
    </w:p>
    <w:p w:rsidR="001E62A5" w:rsidRDefault="00345286">
      <w:pPr>
        <w:pStyle w:val="70"/>
        <w:framePr w:w="2237" w:h="4853" w:hRule="exact" w:wrap="none" w:vAnchor="page" w:hAnchor="page" w:x="5024" w:y="2903"/>
        <w:shd w:val="clear" w:color="auto" w:fill="auto"/>
        <w:spacing w:before="0"/>
      </w:pPr>
      <w:r>
        <w:t>уметь:</w:t>
      </w:r>
    </w:p>
    <w:p w:rsidR="001E62A5" w:rsidRDefault="00345286">
      <w:pPr>
        <w:pStyle w:val="20"/>
        <w:framePr w:w="2237" w:h="4853" w:hRule="exact" w:wrap="none" w:vAnchor="page" w:hAnchor="page" w:x="5024" w:y="2903"/>
        <w:shd w:val="clear" w:color="auto" w:fill="auto"/>
        <w:tabs>
          <w:tab w:val="left" w:pos="1531"/>
        </w:tabs>
        <w:spacing w:after="0" w:line="250" w:lineRule="exact"/>
      </w:pPr>
      <w:r>
        <w:t>подготавливать проекты нормативных правовых актов с использованием приемов и методов юридической техники с</w:t>
      </w:r>
      <w:r>
        <w:tab/>
        <w:t>целью</w:t>
      </w:r>
    </w:p>
    <w:p w:rsidR="001E62A5" w:rsidRDefault="00345286">
      <w:pPr>
        <w:pStyle w:val="20"/>
        <w:framePr w:w="2237" w:h="4853" w:hRule="exact" w:wrap="none" w:vAnchor="page" w:hAnchor="page" w:x="5024" w:y="2903"/>
        <w:shd w:val="clear" w:color="auto" w:fill="auto"/>
        <w:spacing w:after="0" w:line="250" w:lineRule="exact"/>
      </w:pPr>
      <w:r>
        <w:t>совершенствования действующего законодательства.</w:t>
      </w:r>
    </w:p>
    <w:p w:rsidR="001E62A5" w:rsidRDefault="00345286">
      <w:pPr>
        <w:pStyle w:val="20"/>
        <w:framePr w:w="2227" w:h="3857" w:hRule="exact" w:wrap="none" w:vAnchor="page" w:hAnchor="page" w:x="5024" w:y="9980"/>
        <w:shd w:val="clear" w:color="auto" w:fill="auto"/>
        <w:spacing w:after="184" w:line="254" w:lineRule="exact"/>
      </w:pPr>
      <w:r>
        <w:rPr>
          <w:rStyle w:val="21"/>
        </w:rPr>
        <w:t>знать:</w:t>
      </w:r>
      <w:r>
        <w:t xml:space="preserve"> правовые нормы частноправового и публично-правового характера.</w:t>
      </w:r>
    </w:p>
    <w:p w:rsidR="001E62A5" w:rsidRDefault="00345286">
      <w:pPr>
        <w:pStyle w:val="20"/>
        <w:framePr w:w="2227" w:h="3857" w:hRule="exact" w:wrap="none" w:vAnchor="page" w:hAnchor="page" w:x="5024" w:y="9980"/>
        <w:shd w:val="clear" w:color="auto" w:fill="auto"/>
        <w:tabs>
          <w:tab w:val="left" w:pos="1699"/>
        </w:tabs>
        <w:spacing w:after="0" w:line="250" w:lineRule="exact"/>
      </w:pPr>
      <w:r>
        <w:rPr>
          <w:rStyle w:val="21"/>
        </w:rPr>
        <w:t>уметь:</w:t>
      </w:r>
      <w:r>
        <w:t xml:space="preserve"> разрабатывать нормативные правовые</w:t>
      </w:r>
      <w:r>
        <w:tab/>
        <w:t>акты</w:t>
      </w:r>
    </w:p>
    <w:p w:rsidR="001E62A5" w:rsidRDefault="00345286">
      <w:pPr>
        <w:pStyle w:val="20"/>
        <w:framePr w:w="2227" w:h="3857" w:hRule="exact" w:wrap="none" w:vAnchor="page" w:hAnchor="page" w:x="5024" w:y="9980"/>
        <w:shd w:val="clear" w:color="auto" w:fill="auto"/>
        <w:spacing w:after="0" w:line="250" w:lineRule="exact"/>
      </w:pPr>
      <w:r>
        <w:t>гражданскоправового характера, в том числе акты, регулирующие инвестиционную деятельность.</w:t>
      </w:r>
    </w:p>
    <w:p w:rsidR="001E62A5" w:rsidRDefault="00345286">
      <w:pPr>
        <w:pStyle w:val="70"/>
        <w:framePr w:w="4070" w:h="1817" w:hRule="exact" w:wrap="none" w:vAnchor="page" w:hAnchor="page" w:x="7376" w:y="1112"/>
        <w:numPr>
          <w:ilvl w:val="0"/>
          <w:numId w:val="18"/>
        </w:numPr>
        <w:shd w:val="clear" w:color="auto" w:fill="auto"/>
        <w:tabs>
          <w:tab w:val="left" w:pos="706"/>
        </w:tabs>
        <w:spacing w:before="0"/>
        <w:jc w:val="both"/>
      </w:pPr>
      <w:r>
        <w:t>Назовите нормативные акты, подлежащие применению к данной ситуации.</w:t>
      </w:r>
    </w:p>
    <w:p w:rsidR="001E62A5" w:rsidRDefault="00345286">
      <w:pPr>
        <w:pStyle w:val="70"/>
        <w:framePr w:w="4070" w:h="1817" w:hRule="exact" w:wrap="none" w:vAnchor="page" w:hAnchor="page" w:x="7376" w:y="1112"/>
        <w:numPr>
          <w:ilvl w:val="0"/>
          <w:numId w:val="18"/>
        </w:numPr>
        <w:shd w:val="clear" w:color="auto" w:fill="auto"/>
        <w:tabs>
          <w:tab w:val="left" w:pos="706"/>
          <w:tab w:val="left" w:pos="2375"/>
          <w:tab w:val="left" w:pos="3206"/>
        </w:tabs>
        <w:spacing w:before="0"/>
        <w:jc w:val="both"/>
      </w:pPr>
      <w:r>
        <w:t>Является</w:t>
      </w:r>
      <w:r>
        <w:tab/>
        <w:t>ли</w:t>
      </w:r>
      <w:r>
        <w:tab/>
        <w:t>договор</w:t>
      </w:r>
    </w:p>
    <w:p w:rsidR="001E62A5" w:rsidRDefault="00345286">
      <w:pPr>
        <w:pStyle w:val="70"/>
        <w:framePr w:w="4070" w:h="1817" w:hRule="exact" w:wrap="none" w:vAnchor="page" w:hAnchor="page" w:x="7376" w:y="1112"/>
        <w:shd w:val="clear" w:color="auto" w:fill="auto"/>
        <w:spacing w:before="0"/>
        <w:jc w:val="both"/>
      </w:pPr>
      <w:r>
        <w:t>инвестирования действительным?</w:t>
      </w:r>
    </w:p>
    <w:p w:rsidR="001E62A5" w:rsidRDefault="00345286">
      <w:pPr>
        <w:pStyle w:val="70"/>
        <w:framePr w:w="4070" w:h="1817" w:hRule="exact" w:wrap="none" w:vAnchor="page" w:hAnchor="page" w:x="7376" w:y="1112"/>
        <w:numPr>
          <w:ilvl w:val="0"/>
          <w:numId w:val="18"/>
        </w:numPr>
        <w:shd w:val="clear" w:color="auto" w:fill="auto"/>
        <w:tabs>
          <w:tab w:val="left" w:pos="706"/>
        </w:tabs>
        <w:spacing w:before="0"/>
        <w:jc w:val="both"/>
      </w:pPr>
      <w:r>
        <w:t>Назовите основные гарантии</w:t>
      </w:r>
    </w:p>
    <w:p w:rsidR="001E62A5" w:rsidRDefault="00345286">
      <w:pPr>
        <w:pStyle w:val="70"/>
        <w:framePr w:w="4070" w:h="1817" w:hRule="exact" w:wrap="none" w:vAnchor="page" w:hAnchor="page" w:x="7376" w:y="1112"/>
        <w:shd w:val="clear" w:color="auto" w:fill="auto"/>
        <w:tabs>
          <w:tab w:val="left" w:leader="underscore" w:pos="4027"/>
        </w:tabs>
        <w:spacing w:before="0"/>
        <w:jc w:val="both"/>
      </w:pPr>
      <w:r>
        <w:rPr>
          <w:rStyle w:val="71"/>
          <w:i/>
          <w:iCs/>
        </w:rPr>
        <w:t>защиты прав инвесторов.</w:t>
      </w:r>
      <w:r>
        <w:rPr>
          <w:rStyle w:val="72"/>
        </w:rPr>
        <w:tab/>
      </w:r>
    </w:p>
    <w:p w:rsidR="001E62A5" w:rsidRDefault="00345286">
      <w:pPr>
        <w:pStyle w:val="20"/>
        <w:framePr w:w="4070" w:h="7110" w:hRule="exact" w:wrap="none" w:vAnchor="page" w:hAnchor="page" w:x="7376" w:y="2917"/>
        <w:shd w:val="clear" w:color="auto" w:fill="auto"/>
        <w:spacing w:after="0" w:line="250" w:lineRule="exact"/>
        <w:jc w:val="both"/>
      </w:pPr>
      <w:r>
        <w:t xml:space="preserve">Между АО </w:t>
      </w:r>
      <w:r w:rsidRPr="00B443C9">
        <w:rPr>
          <w:lang w:eastAsia="en-US" w:bidi="en-US"/>
        </w:rPr>
        <w:t>«</w:t>
      </w:r>
      <w:r>
        <w:rPr>
          <w:lang w:val="en-US" w:eastAsia="en-US" w:bidi="en-US"/>
        </w:rPr>
        <w:t>VINTAC</w:t>
      </w:r>
      <w:r w:rsidRPr="00B443C9">
        <w:rPr>
          <w:lang w:eastAsia="en-US" w:bidi="en-US"/>
        </w:rPr>
        <w:t xml:space="preserve">» </w:t>
      </w:r>
      <w:r>
        <w:t xml:space="preserve">и ООО «Бизнес-Р» заключен инвестиционный договор об инвестировании строительства жилого дома, по условиям которого АО </w:t>
      </w:r>
      <w:r w:rsidRPr="00B443C9">
        <w:rPr>
          <w:lang w:eastAsia="en-US" w:bidi="en-US"/>
        </w:rPr>
        <w:t>«</w:t>
      </w:r>
      <w:r>
        <w:rPr>
          <w:lang w:val="en-US" w:eastAsia="en-US" w:bidi="en-US"/>
        </w:rPr>
        <w:t>VINTAC</w:t>
      </w:r>
      <w:r w:rsidRPr="00B443C9">
        <w:rPr>
          <w:lang w:eastAsia="en-US" w:bidi="en-US"/>
        </w:rPr>
        <w:t xml:space="preserve">» </w:t>
      </w:r>
      <w:r>
        <w:t xml:space="preserve">должно было оплатить квартиру в строящемся доме, а ООО «Бизнес-Р» построить квартиру и передать ее АО </w:t>
      </w:r>
      <w:r w:rsidRPr="00B443C9">
        <w:rPr>
          <w:lang w:eastAsia="en-US" w:bidi="en-US"/>
        </w:rPr>
        <w:t>«</w:t>
      </w:r>
      <w:r>
        <w:rPr>
          <w:lang w:val="en-US" w:eastAsia="en-US" w:bidi="en-US"/>
        </w:rPr>
        <w:t>VINTAC</w:t>
      </w:r>
      <w:r w:rsidRPr="00B443C9">
        <w:rPr>
          <w:lang w:eastAsia="en-US" w:bidi="en-US"/>
        </w:rPr>
        <w:t xml:space="preserve">». </w:t>
      </w:r>
      <w:r>
        <w:t xml:space="preserve">Обязательства по оплате были исполнены полностью. Однако ООО «Бизнес Регион» после окончания строительства не исполнило своих обязательств по передаче квартиры, ссылаясь на то что жилой дом не был введен в эксплуатацию. АО </w:t>
      </w:r>
      <w:r w:rsidRPr="00B443C9">
        <w:rPr>
          <w:lang w:eastAsia="en-US" w:bidi="en-US"/>
        </w:rPr>
        <w:t>«</w:t>
      </w:r>
      <w:r>
        <w:rPr>
          <w:lang w:val="en-US" w:eastAsia="en-US" w:bidi="en-US"/>
        </w:rPr>
        <w:t>VINTAC</w:t>
      </w:r>
      <w:r w:rsidRPr="00B443C9">
        <w:rPr>
          <w:lang w:eastAsia="en-US" w:bidi="en-US"/>
        </w:rPr>
        <w:t xml:space="preserve">» </w:t>
      </w:r>
      <w:r>
        <w:t>обратилось в арбитражный суд с иском о признании права собственности на долю в праве общей долевой собственности на объект незавершенного строительства.</w:t>
      </w:r>
    </w:p>
    <w:p w:rsidR="001E62A5" w:rsidRDefault="00345286">
      <w:pPr>
        <w:pStyle w:val="70"/>
        <w:framePr w:w="4070" w:h="7110" w:hRule="exact" w:wrap="none" w:vAnchor="page" w:hAnchor="page" w:x="7376" w:y="2917"/>
        <w:numPr>
          <w:ilvl w:val="0"/>
          <w:numId w:val="19"/>
        </w:numPr>
        <w:shd w:val="clear" w:color="auto" w:fill="auto"/>
        <w:tabs>
          <w:tab w:val="left" w:pos="706"/>
          <w:tab w:val="left" w:pos="2375"/>
        </w:tabs>
        <w:spacing w:before="0"/>
        <w:jc w:val="both"/>
      </w:pPr>
      <w:r>
        <w:t>Подлежит ли</w:t>
      </w:r>
      <w:r>
        <w:tab/>
        <w:t>применению в</w:t>
      </w:r>
    </w:p>
    <w:p w:rsidR="001E62A5" w:rsidRDefault="00345286">
      <w:pPr>
        <w:pStyle w:val="70"/>
        <w:framePr w:w="4070" w:h="7110" w:hRule="exact" w:wrap="none" w:vAnchor="page" w:hAnchor="page" w:x="7376" w:y="2917"/>
        <w:shd w:val="clear" w:color="auto" w:fill="auto"/>
        <w:spacing w:before="0"/>
        <w:jc w:val="both"/>
      </w:pPr>
      <w:r>
        <w:t>данном случае ФЗ «Об инвестиционной деятельности в Российской Федерации, осуществляемой в форме капитальных вложений»?</w:t>
      </w:r>
    </w:p>
    <w:p w:rsidR="001E62A5" w:rsidRDefault="00345286">
      <w:pPr>
        <w:pStyle w:val="70"/>
        <w:framePr w:w="4070" w:h="7110" w:hRule="exact" w:wrap="none" w:vAnchor="page" w:hAnchor="page" w:x="7376" w:y="2917"/>
        <w:numPr>
          <w:ilvl w:val="0"/>
          <w:numId w:val="19"/>
        </w:numPr>
        <w:shd w:val="clear" w:color="auto" w:fill="auto"/>
        <w:tabs>
          <w:tab w:val="left" w:pos="706"/>
          <w:tab w:val="left" w:pos="2375"/>
        </w:tabs>
        <w:spacing w:before="0"/>
        <w:jc w:val="both"/>
      </w:pPr>
      <w:r>
        <w:t>Оцените</w:t>
      </w:r>
      <w:r>
        <w:tab/>
        <w:t>правомерность</w:t>
      </w:r>
    </w:p>
    <w:p w:rsidR="001E62A5" w:rsidRDefault="00345286">
      <w:pPr>
        <w:pStyle w:val="70"/>
        <w:framePr w:w="4070" w:h="7110" w:hRule="exact" w:wrap="none" w:vAnchor="page" w:hAnchor="page" w:x="7376" w:y="2917"/>
        <w:shd w:val="clear" w:color="auto" w:fill="auto"/>
        <w:spacing w:before="0"/>
        <w:jc w:val="both"/>
      </w:pPr>
      <w:r>
        <w:t>требований истца.</w:t>
      </w:r>
    </w:p>
    <w:p w:rsidR="001E62A5" w:rsidRDefault="00345286">
      <w:pPr>
        <w:pStyle w:val="70"/>
        <w:framePr w:w="4070" w:h="7110" w:hRule="exact" w:wrap="none" w:vAnchor="page" w:hAnchor="page" w:x="7376" w:y="2917"/>
        <w:numPr>
          <w:ilvl w:val="0"/>
          <w:numId w:val="19"/>
        </w:numPr>
        <w:shd w:val="clear" w:color="auto" w:fill="auto"/>
        <w:tabs>
          <w:tab w:val="left" w:pos="706"/>
          <w:tab w:val="left" w:pos="2468"/>
        </w:tabs>
        <w:spacing w:before="0"/>
        <w:jc w:val="both"/>
      </w:pPr>
      <w:r>
        <w:t>Дайте правовую</w:t>
      </w:r>
      <w:r>
        <w:tab/>
        <w:t>оценку позиции</w:t>
      </w:r>
    </w:p>
    <w:p w:rsidR="001E62A5" w:rsidRDefault="00345286">
      <w:pPr>
        <w:pStyle w:val="70"/>
        <w:framePr w:w="4070" w:h="7110" w:hRule="exact" w:wrap="none" w:vAnchor="page" w:hAnchor="page" w:x="7376" w:y="2917"/>
        <w:shd w:val="clear" w:color="auto" w:fill="auto"/>
        <w:spacing w:before="0"/>
        <w:jc w:val="both"/>
      </w:pPr>
      <w:r>
        <w:t>ООО «Бизнес-Р».</w:t>
      </w:r>
    </w:p>
    <w:p w:rsidR="001E62A5" w:rsidRDefault="00345286">
      <w:pPr>
        <w:pStyle w:val="20"/>
        <w:framePr w:w="4070" w:h="5602" w:hRule="exact" w:wrap="none" w:vAnchor="page" w:hAnchor="page" w:x="7376" w:y="10007"/>
        <w:shd w:val="clear" w:color="auto" w:fill="auto"/>
        <w:tabs>
          <w:tab w:val="left" w:pos="2942"/>
        </w:tabs>
        <w:spacing w:after="0" w:line="250" w:lineRule="exact"/>
        <w:jc w:val="both"/>
      </w:pPr>
      <w:r>
        <w:t>Иностранная компания</w:t>
      </w:r>
      <w:r>
        <w:tab/>
        <w:t>(резидент</w:t>
      </w:r>
    </w:p>
    <w:p w:rsidR="001E62A5" w:rsidRDefault="00345286">
      <w:pPr>
        <w:pStyle w:val="20"/>
        <w:framePr w:w="4070" w:h="5602" w:hRule="exact" w:wrap="none" w:vAnchor="page" w:hAnchor="page" w:x="7376" w:y="10007"/>
        <w:shd w:val="clear" w:color="auto" w:fill="auto"/>
        <w:tabs>
          <w:tab w:val="left" w:pos="2942"/>
        </w:tabs>
        <w:spacing w:after="0" w:line="250" w:lineRule="exact"/>
        <w:jc w:val="both"/>
      </w:pPr>
      <w:r>
        <w:t>Республики Кипр) имеет филиал на территории г. Владивосток. Предметом уставной деятельности</w:t>
      </w:r>
      <w:r>
        <w:tab/>
        <w:t>компании</w:t>
      </w:r>
    </w:p>
    <w:p w:rsidR="001E62A5" w:rsidRDefault="00345286">
      <w:pPr>
        <w:pStyle w:val="20"/>
        <w:framePr w:w="4070" w:h="5602" w:hRule="exact" w:wrap="none" w:vAnchor="page" w:hAnchor="page" w:x="7376" w:y="10007"/>
        <w:shd w:val="clear" w:color="auto" w:fill="auto"/>
        <w:tabs>
          <w:tab w:val="right" w:pos="3941"/>
        </w:tabs>
        <w:spacing w:after="0" w:line="250" w:lineRule="exact"/>
        <w:jc w:val="both"/>
      </w:pPr>
      <w:r>
        <w:t>является коммерческая деятельность и другие виды деловой активности в различных странах мира. Вид деятельности,</w:t>
      </w:r>
      <w:r>
        <w:tab/>
        <w:t>осуществляемый</w:t>
      </w:r>
    </w:p>
    <w:p w:rsidR="001E62A5" w:rsidRDefault="00345286">
      <w:pPr>
        <w:pStyle w:val="20"/>
        <w:framePr w:w="4070" w:h="5602" w:hRule="exact" w:wrap="none" w:vAnchor="page" w:hAnchor="page" w:x="7376" w:y="10007"/>
        <w:shd w:val="clear" w:color="auto" w:fill="auto"/>
        <w:spacing w:after="0" w:line="250" w:lineRule="exact"/>
        <w:jc w:val="both"/>
      </w:pPr>
      <w:r>
        <w:t>компанией в г. Владивосток, - инвестиции в строительство объектов недвижимости.</w:t>
      </w:r>
    </w:p>
    <w:p w:rsidR="001E62A5" w:rsidRDefault="00345286">
      <w:pPr>
        <w:pStyle w:val="70"/>
        <w:framePr w:w="4070" w:h="5602" w:hRule="exact" w:wrap="none" w:vAnchor="page" w:hAnchor="page" w:x="7376" w:y="10007"/>
        <w:numPr>
          <w:ilvl w:val="0"/>
          <w:numId w:val="20"/>
        </w:numPr>
        <w:shd w:val="clear" w:color="auto" w:fill="auto"/>
        <w:tabs>
          <w:tab w:val="left" w:pos="706"/>
        </w:tabs>
        <w:spacing w:before="0"/>
        <w:jc w:val="both"/>
      </w:pPr>
      <w:r>
        <w:t>Назовите нормативные акты, подлежащие применению к данной ситуации.</w:t>
      </w:r>
    </w:p>
    <w:p w:rsidR="001E62A5" w:rsidRDefault="00345286">
      <w:pPr>
        <w:pStyle w:val="70"/>
        <w:framePr w:w="4070" w:h="5602" w:hRule="exact" w:wrap="none" w:vAnchor="page" w:hAnchor="page" w:x="7376" w:y="10007"/>
        <w:numPr>
          <w:ilvl w:val="0"/>
          <w:numId w:val="20"/>
        </w:numPr>
        <w:shd w:val="clear" w:color="auto" w:fill="auto"/>
        <w:tabs>
          <w:tab w:val="left" w:pos="706"/>
        </w:tabs>
        <w:spacing w:before="0"/>
        <w:jc w:val="both"/>
      </w:pPr>
      <w:r>
        <w:t>Может ли быть признана иностранная компания, осуществляющая инвестиционную деятельность в Российской Федерации, плательщиком налога на прибыль, как осуществляющая деятельность через постоянное представительство?</w:t>
      </w:r>
    </w:p>
    <w:p w:rsidR="001E62A5" w:rsidRDefault="00345286">
      <w:pPr>
        <w:pStyle w:val="70"/>
        <w:framePr w:w="4070" w:h="5602" w:hRule="exact" w:wrap="none" w:vAnchor="page" w:hAnchor="page" w:x="7376" w:y="10007"/>
        <w:numPr>
          <w:ilvl w:val="0"/>
          <w:numId w:val="20"/>
        </w:numPr>
        <w:shd w:val="clear" w:color="auto" w:fill="auto"/>
        <w:tabs>
          <w:tab w:val="left" w:pos="706"/>
        </w:tabs>
        <w:spacing w:before="0"/>
        <w:jc w:val="both"/>
      </w:pPr>
      <w:r>
        <w:t>Как определяется прибыль такой компании для целей налогообложения?</w:t>
      </w:r>
    </w:p>
    <w:p w:rsidR="001E62A5" w:rsidRDefault="00345286">
      <w:pPr>
        <w:pStyle w:val="a5"/>
        <w:framePr w:wrap="none" w:vAnchor="page" w:hAnchor="page" w:x="5773" w:y="15669"/>
        <w:shd w:val="clear" w:color="auto" w:fill="auto"/>
        <w:spacing w:line="170" w:lineRule="exact"/>
      </w:pPr>
      <w:r>
        <w:t>23</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60"/>
        <w:framePr w:w="2093" w:h="4603" w:hRule="exact" w:wrap="none" w:vAnchor="page" w:hAnchor="page" w:x="457" w:y="1117"/>
        <w:shd w:val="clear" w:color="auto" w:fill="auto"/>
        <w:spacing w:line="250" w:lineRule="exact"/>
        <w:ind w:firstLine="0"/>
      </w:pPr>
      <w:r>
        <w:t>ПКП-3</w:t>
      </w:r>
    </w:p>
    <w:p w:rsidR="001E62A5" w:rsidRDefault="00345286">
      <w:pPr>
        <w:pStyle w:val="20"/>
        <w:framePr w:w="2093" w:h="4603" w:hRule="exact" w:wrap="none" w:vAnchor="page" w:hAnchor="page" w:x="457" w:y="1117"/>
        <w:shd w:val="clear" w:color="auto" w:fill="auto"/>
        <w:spacing w:after="0" w:line="250" w:lineRule="exact"/>
      </w:pPr>
      <w:r>
        <w:t>Способность</w:t>
      </w:r>
    </w:p>
    <w:p w:rsidR="001E62A5" w:rsidRDefault="00345286">
      <w:pPr>
        <w:pStyle w:val="20"/>
        <w:framePr w:w="2093" w:h="4603" w:hRule="exact" w:wrap="none" w:vAnchor="page" w:hAnchor="page" w:x="457" w:y="1117"/>
        <w:shd w:val="clear" w:color="auto" w:fill="auto"/>
        <w:spacing w:after="0" w:line="250" w:lineRule="exact"/>
      </w:pPr>
      <w:r>
        <w:t>участвовать в</w:t>
      </w:r>
    </w:p>
    <w:p w:rsidR="001E62A5" w:rsidRDefault="00345286">
      <w:pPr>
        <w:pStyle w:val="20"/>
        <w:framePr w:w="2093" w:h="4603" w:hRule="exact" w:wrap="none" w:vAnchor="page" w:hAnchor="page" w:x="457" w:y="1117"/>
        <w:shd w:val="clear" w:color="auto" w:fill="auto"/>
        <w:spacing w:after="0" w:line="250" w:lineRule="exact"/>
      </w:pPr>
      <w:r>
        <w:t>проведении</w:t>
      </w:r>
    </w:p>
    <w:p w:rsidR="001E62A5" w:rsidRDefault="00345286">
      <w:pPr>
        <w:pStyle w:val="20"/>
        <w:framePr w:w="2093" w:h="4603" w:hRule="exact" w:wrap="none" w:vAnchor="page" w:hAnchor="page" w:x="457" w:y="1117"/>
        <w:shd w:val="clear" w:color="auto" w:fill="auto"/>
        <w:spacing w:after="0" w:line="250" w:lineRule="exact"/>
      </w:pPr>
      <w:r>
        <w:t>юридической</w:t>
      </w:r>
    </w:p>
    <w:p w:rsidR="001E62A5" w:rsidRDefault="00345286">
      <w:pPr>
        <w:pStyle w:val="20"/>
        <w:framePr w:w="2093" w:h="4603" w:hRule="exact" w:wrap="none" w:vAnchor="page" w:hAnchor="page" w:x="457" w:y="1117"/>
        <w:shd w:val="clear" w:color="auto" w:fill="auto"/>
        <w:spacing w:after="0" w:line="250" w:lineRule="exact"/>
      </w:pPr>
      <w:r>
        <w:t>экспертизы</w:t>
      </w:r>
    </w:p>
    <w:p w:rsidR="001E62A5" w:rsidRDefault="00345286">
      <w:pPr>
        <w:pStyle w:val="20"/>
        <w:framePr w:w="2093" w:h="4603" w:hRule="exact" w:wrap="none" w:vAnchor="page" w:hAnchor="page" w:x="457" w:y="1117"/>
        <w:shd w:val="clear" w:color="auto" w:fill="auto"/>
        <w:spacing w:after="0" w:line="250" w:lineRule="exact"/>
      </w:pPr>
      <w:r>
        <w:t>проектов</w:t>
      </w:r>
    </w:p>
    <w:p w:rsidR="001E62A5" w:rsidRDefault="00345286">
      <w:pPr>
        <w:pStyle w:val="20"/>
        <w:framePr w:w="2093" w:h="4603" w:hRule="exact" w:wrap="none" w:vAnchor="page" w:hAnchor="page" w:x="457" w:y="1117"/>
        <w:shd w:val="clear" w:color="auto" w:fill="auto"/>
        <w:spacing w:after="0" w:line="250" w:lineRule="exact"/>
      </w:pPr>
      <w:r>
        <w:t>национальных</w:t>
      </w:r>
    </w:p>
    <w:p w:rsidR="001E62A5" w:rsidRDefault="00345286">
      <w:pPr>
        <w:pStyle w:val="20"/>
        <w:framePr w:w="2093" w:h="4603" w:hRule="exact" w:wrap="none" w:vAnchor="page" w:hAnchor="page" w:x="457" w:y="1117"/>
        <w:shd w:val="clear" w:color="auto" w:fill="auto"/>
        <w:spacing w:after="0" w:line="250" w:lineRule="exact"/>
      </w:pPr>
      <w:r>
        <w:t>нормативных</w:t>
      </w:r>
    </w:p>
    <w:p w:rsidR="001E62A5" w:rsidRDefault="00345286">
      <w:pPr>
        <w:pStyle w:val="20"/>
        <w:framePr w:w="2093" w:h="4603" w:hRule="exact" w:wrap="none" w:vAnchor="page" w:hAnchor="page" w:x="457" w:y="1117"/>
        <w:shd w:val="clear" w:color="auto" w:fill="auto"/>
        <w:spacing w:after="0" w:line="250" w:lineRule="exact"/>
      </w:pPr>
      <w:r>
        <w:t>правовых актов на</w:t>
      </w:r>
    </w:p>
    <w:p w:rsidR="001E62A5" w:rsidRDefault="00345286">
      <w:pPr>
        <w:pStyle w:val="20"/>
        <w:framePr w:w="2093" w:h="4603" w:hRule="exact" w:wrap="none" w:vAnchor="page" w:hAnchor="page" w:x="457" w:y="1117"/>
        <w:shd w:val="clear" w:color="auto" w:fill="auto"/>
        <w:spacing w:after="0" w:line="250" w:lineRule="exact"/>
      </w:pPr>
      <w:r>
        <w:t>предмет их</w:t>
      </w:r>
    </w:p>
    <w:p w:rsidR="001E62A5" w:rsidRDefault="00345286">
      <w:pPr>
        <w:pStyle w:val="20"/>
        <w:framePr w:w="2093" w:h="4603" w:hRule="exact" w:wrap="none" w:vAnchor="page" w:hAnchor="page" w:x="457" w:y="1117"/>
        <w:shd w:val="clear" w:color="auto" w:fill="auto"/>
        <w:spacing w:after="0" w:line="250" w:lineRule="exact"/>
      </w:pPr>
      <w:r>
        <w:t>соответствия</w:t>
      </w:r>
    </w:p>
    <w:p w:rsidR="001E62A5" w:rsidRDefault="00345286">
      <w:pPr>
        <w:pStyle w:val="20"/>
        <w:framePr w:w="2093" w:h="4603" w:hRule="exact" w:wrap="none" w:vAnchor="page" w:hAnchor="page" w:x="457" w:y="1117"/>
        <w:shd w:val="clear" w:color="auto" w:fill="auto"/>
        <w:spacing w:after="0" w:line="250" w:lineRule="exact"/>
      </w:pPr>
      <w:r>
        <w:t>нормам и</w:t>
      </w:r>
    </w:p>
    <w:p w:rsidR="001E62A5" w:rsidRDefault="00345286">
      <w:pPr>
        <w:pStyle w:val="20"/>
        <w:framePr w:w="2093" w:h="4603" w:hRule="exact" w:wrap="none" w:vAnchor="page" w:hAnchor="page" w:x="457" w:y="1117"/>
        <w:shd w:val="clear" w:color="auto" w:fill="auto"/>
        <w:spacing w:after="0" w:line="250" w:lineRule="exact"/>
      </w:pPr>
      <w:r>
        <w:t>принципам</w:t>
      </w:r>
    </w:p>
    <w:p w:rsidR="001E62A5" w:rsidRDefault="00345286">
      <w:pPr>
        <w:pStyle w:val="20"/>
        <w:framePr w:w="2093" w:h="4603" w:hRule="exact" w:wrap="none" w:vAnchor="page" w:hAnchor="page" w:x="457" w:y="1117"/>
        <w:shd w:val="clear" w:color="auto" w:fill="auto"/>
        <w:spacing w:after="0" w:line="250" w:lineRule="exact"/>
      </w:pPr>
      <w:r>
        <w:t>международного</w:t>
      </w:r>
    </w:p>
    <w:p w:rsidR="001E62A5" w:rsidRDefault="00345286">
      <w:pPr>
        <w:pStyle w:val="20"/>
        <w:framePr w:w="2093" w:h="4603" w:hRule="exact" w:wrap="none" w:vAnchor="page" w:hAnchor="page" w:x="457" w:y="1117"/>
        <w:shd w:val="clear" w:color="auto" w:fill="auto"/>
        <w:spacing w:after="0" w:line="250" w:lineRule="exact"/>
      </w:pPr>
      <w:r>
        <w:t>права, а также</w:t>
      </w:r>
    </w:p>
    <w:p w:rsidR="001E62A5" w:rsidRDefault="00345286">
      <w:pPr>
        <w:pStyle w:val="20"/>
        <w:framePr w:w="2093" w:h="4603" w:hRule="exact" w:wrap="none" w:vAnchor="page" w:hAnchor="page" w:x="457" w:y="1117"/>
        <w:shd w:val="clear" w:color="auto" w:fill="auto"/>
        <w:spacing w:after="0" w:line="250" w:lineRule="exact"/>
      </w:pPr>
      <w:r>
        <w:t>антикоррупционным</w:t>
      </w:r>
    </w:p>
    <w:p w:rsidR="001E62A5" w:rsidRDefault="00345286">
      <w:pPr>
        <w:pStyle w:val="20"/>
        <w:framePr w:w="2093" w:h="4603" w:hRule="exact" w:wrap="none" w:vAnchor="page" w:hAnchor="page" w:x="457" w:y="1117"/>
        <w:shd w:val="clear" w:color="auto" w:fill="auto"/>
        <w:spacing w:after="0" w:line="250" w:lineRule="exact"/>
      </w:pPr>
      <w:r>
        <w:t>стандартам</w:t>
      </w:r>
    </w:p>
    <w:p w:rsidR="001E62A5" w:rsidRDefault="00345286">
      <w:pPr>
        <w:pStyle w:val="20"/>
        <w:framePr w:w="2256" w:h="1814" w:hRule="exact" w:wrap="none" w:vAnchor="page" w:hAnchor="page" w:x="2675" w:y="1122"/>
        <w:shd w:val="clear" w:color="auto" w:fill="auto"/>
        <w:tabs>
          <w:tab w:val="right" w:pos="2179"/>
        </w:tabs>
        <w:spacing w:after="0" w:line="250" w:lineRule="exact"/>
        <w:jc w:val="both"/>
      </w:pPr>
      <w:r>
        <w:t>1. Демонстрирует знания</w:t>
      </w:r>
      <w:r>
        <w:tab/>
        <w:t>норм</w:t>
      </w:r>
    </w:p>
    <w:p w:rsidR="001E62A5" w:rsidRDefault="00345286">
      <w:pPr>
        <w:pStyle w:val="20"/>
        <w:framePr w:w="2256" w:h="1814" w:hRule="exact" w:wrap="none" w:vAnchor="page" w:hAnchor="page" w:x="2675" w:y="1122"/>
        <w:shd w:val="clear" w:color="auto" w:fill="auto"/>
        <w:spacing w:after="0" w:line="250" w:lineRule="exact"/>
        <w:jc w:val="both"/>
      </w:pPr>
      <w:r>
        <w:t>национального законодательства о правовых экспертизах, их целях проведения и основных положениях.</w:t>
      </w:r>
    </w:p>
    <w:p w:rsidR="001E62A5" w:rsidRDefault="00345286">
      <w:pPr>
        <w:pStyle w:val="20"/>
        <w:framePr w:w="2275" w:h="2064" w:hRule="exact" w:wrap="none" w:vAnchor="page" w:hAnchor="page" w:x="2665" w:y="6196"/>
        <w:shd w:val="clear" w:color="auto" w:fill="auto"/>
        <w:tabs>
          <w:tab w:val="left" w:pos="835"/>
        </w:tabs>
        <w:spacing w:after="0" w:line="250" w:lineRule="exact"/>
        <w:jc w:val="both"/>
      </w:pPr>
      <w:r>
        <w:t>2.</w:t>
      </w:r>
      <w:r>
        <w:tab/>
        <w:t>Обосновывает</w:t>
      </w:r>
    </w:p>
    <w:p w:rsidR="001E62A5" w:rsidRDefault="00345286">
      <w:pPr>
        <w:pStyle w:val="20"/>
        <w:framePr w:w="2275" w:h="2064" w:hRule="exact" w:wrap="none" w:vAnchor="page" w:hAnchor="page" w:x="2665" w:y="6196"/>
        <w:shd w:val="clear" w:color="auto" w:fill="auto"/>
        <w:spacing w:after="0" w:line="250" w:lineRule="exact"/>
        <w:jc w:val="both"/>
      </w:pPr>
      <w:r>
        <w:t>решения в части поставленной задачи, в целях практической реализации в области международной экономической деятельности.</w:t>
      </w:r>
    </w:p>
    <w:p w:rsidR="001E62A5" w:rsidRDefault="00345286">
      <w:pPr>
        <w:pStyle w:val="20"/>
        <w:framePr w:w="2275" w:h="3325" w:hRule="exact" w:wrap="none" w:vAnchor="page" w:hAnchor="page" w:x="2665" w:y="12277"/>
        <w:shd w:val="clear" w:color="auto" w:fill="auto"/>
        <w:tabs>
          <w:tab w:val="left" w:pos="1210"/>
        </w:tabs>
        <w:spacing w:after="0" w:line="250" w:lineRule="exact"/>
        <w:jc w:val="both"/>
      </w:pPr>
      <w:r>
        <w:t>3.</w:t>
      </w:r>
      <w:r>
        <w:tab/>
        <w:t>Проводит</w:t>
      </w:r>
    </w:p>
    <w:p w:rsidR="001E62A5" w:rsidRDefault="00345286">
      <w:pPr>
        <w:pStyle w:val="20"/>
        <w:framePr w:w="2275" w:h="3325" w:hRule="exact" w:wrap="none" w:vAnchor="page" w:hAnchor="page" w:x="2665" w:y="12277"/>
        <w:shd w:val="clear" w:color="auto" w:fill="auto"/>
        <w:tabs>
          <w:tab w:val="left" w:pos="1963"/>
        </w:tabs>
        <w:spacing w:after="0" w:line="250" w:lineRule="exact"/>
      </w:pPr>
      <w:r>
        <w:t>юридическую экспертизу проектов национальных нормативных правовых актов на предмет</w:t>
      </w:r>
      <w:r>
        <w:tab/>
        <w:t>их</w:t>
      </w:r>
    </w:p>
    <w:p w:rsidR="001E62A5" w:rsidRDefault="00345286">
      <w:pPr>
        <w:pStyle w:val="20"/>
        <w:framePr w:w="2275" w:h="3325" w:hRule="exact" w:wrap="none" w:vAnchor="page" w:hAnchor="page" w:x="2665" w:y="12277"/>
        <w:shd w:val="clear" w:color="auto" w:fill="auto"/>
        <w:tabs>
          <w:tab w:val="left" w:leader="underscore" w:pos="2222"/>
        </w:tabs>
        <w:spacing w:after="0" w:line="250" w:lineRule="exact"/>
      </w:pPr>
      <w:r>
        <w:t xml:space="preserve">соответствия нормам и принципам международного права, а также антикоррупционным </w:t>
      </w:r>
      <w:r>
        <w:rPr>
          <w:rStyle w:val="22"/>
        </w:rPr>
        <w:t>стандартам.</w:t>
      </w:r>
      <w:r>
        <w:tab/>
      </w:r>
    </w:p>
    <w:p w:rsidR="001E62A5" w:rsidRDefault="00345286">
      <w:pPr>
        <w:pStyle w:val="20"/>
        <w:framePr w:w="2256" w:h="4608" w:hRule="exact" w:wrap="none" w:vAnchor="page" w:hAnchor="page" w:x="5027" w:y="1112"/>
        <w:shd w:val="clear" w:color="auto" w:fill="auto"/>
        <w:spacing w:after="0" w:line="250" w:lineRule="exact"/>
        <w:jc w:val="both"/>
      </w:pPr>
      <w:r>
        <w:rPr>
          <w:rStyle w:val="21"/>
        </w:rPr>
        <w:t>знать:</w:t>
      </w:r>
      <w:r>
        <w:t xml:space="preserve"> нормы</w:t>
      </w:r>
    </w:p>
    <w:p w:rsidR="001E62A5" w:rsidRDefault="00345286">
      <w:pPr>
        <w:pStyle w:val="20"/>
        <w:framePr w:w="2256" w:h="4608" w:hRule="exact" w:wrap="none" w:vAnchor="page" w:hAnchor="page" w:x="5027" w:y="1112"/>
        <w:shd w:val="clear" w:color="auto" w:fill="auto"/>
        <w:spacing w:after="0" w:line="250" w:lineRule="exact"/>
        <w:jc w:val="both"/>
      </w:pPr>
      <w:r>
        <w:t>законодательства,</w:t>
      </w:r>
    </w:p>
    <w:p w:rsidR="001E62A5" w:rsidRDefault="00345286">
      <w:pPr>
        <w:pStyle w:val="20"/>
        <w:framePr w:w="2256" w:h="4608" w:hRule="exact" w:wrap="none" w:vAnchor="page" w:hAnchor="page" w:x="5027" w:y="1112"/>
        <w:shd w:val="clear" w:color="auto" w:fill="auto"/>
        <w:spacing w:after="0" w:line="250" w:lineRule="exact"/>
        <w:jc w:val="both"/>
      </w:pPr>
      <w:r>
        <w:t>регламентирующего</w:t>
      </w:r>
    </w:p>
    <w:p w:rsidR="001E62A5" w:rsidRDefault="00345286">
      <w:pPr>
        <w:pStyle w:val="20"/>
        <w:framePr w:w="2256" w:h="4608" w:hRule="exact" w:wrap="none" w:vAnchor="page" w:hAnchor="page" w:x="5027" w:y="1112"/>
        <w:shd w:val="clear" w:color="auto" w:fill="auto"/>
        <w:spacing w:after="0" w:line="250" w:lineRule="exact"/>
        <w:jc w:val="both"/>
      </w:pPr>
      <w:r>
        <w:t>деятельность</w:t>
      </w:r>
    </w:p>
    <w:p w:rsidR="001E62A5" w:rsidRDefault="00345286">
      <w:pPr>
        <w:pStyle w:val="20"/>
        <w:framePr w:w="2256" w:h="4608" w:hRule="exact" w:wrap="none" w:vAnchor="page" w:hAnchor="page" w:x="5027" w:y="1112"/>
        <w:shd w:val="clear" w:color="auto" w:fill="auto"/>
        <w:spacing w:after="0" w:line="250" w:lineRule="exact"/>
        <w:jc w:val="both"/>
      </w:pPr>
      <w:r>
        <w:t>организаций</w:t>
      </w:r>
    </w:p>
    <w:p w:rsidR="001E62A5" w:rsidRDefault="00345286">
      <w:pPr>
        <w:pStyle w:val="20"/>
        <w:framePr w:w="2256" w:h="4608" w:hRule="exact" w:wrap="none" w:vAnchor="page" w:hAnchor="page" w:x="5027" w:y="1112"/>
        <w:shd w:val="clear" w:color="auto" w:fill="auto"/>
        <w:spacing w:after="0" w:line="250" w:lineRule="exact"/>
        <w:jc w:val="both"/>
      </w:pPr>
      <w:r>
        <w:t>различных правовых</w:t>
      </w:r>
    </w:p>
    <w:p w:rsidR="001E62A5" w:rsidRDefault="00345286">
      <w:pPr>
        <w:pStyle w:val="20"/>
        <w:framePr w:w="2256" w:h="4608" w:hRule="exact" w:wrap="none" w:vAnchor="page" w:hAnchor="page" w:x="5027" w:y="1112"/>
        <w:shd w:val="clear" w:color="auto" w:fill="auto"/>
        <w:spacing w:after="180" w:line="250" w:lineRule="exact"/>
        <w:jc w:val="both"/>
      </w:pPr>
      <w:r>
        <w:t>форм.</w:t>
      </w:r>
    </w:p>
    <w:p w:rsidR="001E62A5" w:rsidRDefault="00345286">
      <w:pPr>
        <w:pStyle w:val="20"/>
        <w:framePr w:w="2256" w:h="4608" w:hRule="exact" w:wrap="none" w:vAnchor="page" w:hAnchor="page" w:x="5027" w:y="1112"/>
        <w:shd w:val="clear" w:color="auto" w:fill="auto"/>
        <w:tabs>
          <w:tab w:val="left" w:pos="1186"/>
        </w:tabs>
        <w:spacing w:after="0" w:line="250" w:lineRule="exact"/>
        <w:jc w:val="both"/>
      </w:pPr>
      <w:r>
        <w:rPr>
          <w:rStyle w:val="21"/>
        </w:rPr>
        <w:t>уметь:</w:t>
      </w:r>
      <w:r>
        <w:tab/>
        <w:t>применять</w:t>
      </w:r>
    </w:p>
    <w:p w:rsidR="001E62A5" w:rsidRDefault="00345286">
      <w:pPr>
        <w:pStyle w:val="20"/>
        <w:framePr w:w="2256" w:h="4608" w:hRule="exact" w:wrap="none" w:vAnchor="page" w:hAnchor="page" w:x="5027" w:y="1112"/>
        <w:shd w:val="clear" w:color="auto" w:fill="auto"/>
        <w:spacing w:after="0" w:line="250" w:lineRule="exact"/>
        <w:jc w:val="both"/>
      </w:pPr>
      <w:r>
        <w:t>нормы</w:t>
      </w:r>
    </w:p>
    <w:p w:rsidR="001E62A5" w:rsidRDefault="00345286">
      <w:pPr>
        <w:pStyle w:val="20"/>
        <w:framePr w:w="2256" w:h="4608" w:hRule="exact" w:wrap="none" w:vAnchor="page" w:hAnchor="page" w:x="5027" w:y="1112"/>
        <w:shd w:val="clear" w:color="auto" w:fill="auto"/>
        <w:spacing w:after="0" w:line="250" w:lineRule="exact"/>
      </w:pPr>
      <w:r>
        <w:t>законодательства, регламентирующего деятельность организаций различных правовых форм, в процессе организации собственного бизнеса.</w:t>
      </w:r>
    </w:p>
    <w:p w:rsidR="001E62A5" w:rsidRDefault="00345286">
      <w:pPr>
        <w:pStyle w:val="20"/>
        <w:framePr w:w="2218" w:h="1810" w:hRule="exact" w:wrap="none" w:vAnchor="page" w:hAnchor="page" w:x="5037" w:y="6191"/>
        <w:shd w:val="clear" w:color="auto" w:fill="auto"/>
        <w:spacing w:after="0" w:line="250" w:lineRule="exact"/>
      </w:pPr>
      <w:r>
        <w:rPr>
          <w:rStyle w:val="21"/>
        </w:rPr>
        <w:t>знать:</w:t>
      </w:r>
      <w:r>
        <w:t xml:space="preserve"> тенденции развития</w:t>
      </w:r>
    </w:p>
    <w:p w:rsidR="001E62A5" w:rsidRDefault="00345286">
      <w:pPr>
        <w:pStyle w:val="20"/>
        <w:framePr w:w="2218" w:h="1810" w:hRule="exact" w:wrap="none" w:vAnchor="page" w:hAnchor="page" w:x="5037" w:y="6191"/>
        <w:shd w:val="clear" w:color="auto" w:fill="auto"/>
        <w:spacing w:after="0" w:line="250" w:lineRule="exact"/>
        <w:jc w:val="both"/>
      </w:pPr>
      <w:r>
        <w:t>правоприменительной практики в различных сферах</w:t>
      </w:r>
    </w:p>
    <w:p w:rsidR="001E62A5" w:rsidRDefault="00345286">
      <w:pPr>
        <w:pStyle w:val="20"/>
        <w:framePr w:w="2218" w:h="1810" w:hRule="exact" w:wrap="none" w:vAnchor="page" w:hAnchor="page" w:x="5037" w:y="6191"/>
        <w:shd w:val="clear" w:color="auto" w:fill="auto"/>
        <w:spacing w:after="0" w:line="250" w:lineRule="exact"/>
        <w:jc w:val="both"/>
      </w:pPr>
      <w:r>
        <w:t>инвестиционной</w:t>
      </w:r>
    </w:p>
    <w:p w:rsidR="001E62A5" w:rsidRDefault="00345286">
      <w:pPr>
        <w:pStyle w:val="20"/>
        <w:framePr w:w="2218" w:h="1810" w:hRule="exact" w:wrap="none" w:vAnchor="page" w:hAnchor="page" w:x="5037" w:y="6191"/>
        <w:shd w:val="clear" w:color="auto" w:fill="auto"/>
        <w:spacing w:after="0" w:line="250" w:lineRule="exact"/>
        <w:jc w:val="both"/>
      </w:pPr>
      <w:r>
        <w:t>деятельности.</w:t>
      </w:r>
    </w:p>
    <w:p w:rsidR="001E62A5" w:rsidRDefault="00345286">
      <w:pPr>
        <w:pStyle w:val="70"/>
        <w:framePr w:w="1680" w:h="1065" w:hRule="exact" w:wrap="none" w:vAnchor="page" w:hAnchor="page" w:x="5027" w:y="8204"/>
        <w:shd w:val="clear" w:color="auto" w:fill="auto"/>
        <w:spacing w:before="0" w:line="254" w:lineRule="exact"/>
      </w:pPr>
      <w:r>
        <w:t>уметь:</w:t>
      </w:r>
    </w:p>
    <w:p w:rsidR="001E62A5" w:rsidRDefault="00345286">
      <w:pPr>
        <w:pStyle w:val="20"/>
        <w:framePr w:w="1680" w:h="1065" w:hRule="exact" w:wrap="none" w:vAnchor="page" w:hAnchor="page" w:x="5027" w:y="8204"/>
        <w:shd w:val="clear" w:color="auto" w:fill="auto"/>
        <w:spacing w:after="0" w:line="254" w:lineRule="exact"/>
      </w:pPr>
      <w:r>
        <w:t>юридическое</w:t>
      </w:r>
    </w:p>
    <w:p w:rsidR="001E62A5" w:rsidRDefault="00345286">
      <w:pPr>
        <w:pStyle w:val="20"/>
        <w:framePr w:w="1680" w:h="1065" w:hRule="exact" w:wrap="none" w:vAnchor="page" w:hAnchor="page" w:x="5027" w:y="8204"/>
        <w:shd w:val="clear" w:color="auto" w:fill="auto"/>
        <w:spacing w:after="0" w:line="254" w:lineRule="exact"/>
      </w:pPr>
      <w:r>
        <w:t>сопровождение</w:t>
      </w:r>
    </w:p>
    <w:p w:rsidR="001E62A5" w:rsidRDefault="00345286">
      <w:pPr>
        <w:pStyle w:val="20"/>
        <w:framePr w:w="1680" w:h="1065" w:hRule="exact" w:wrap="none" w:vAnchor="page" w:hAnchor="page" w:x="5027" w:y="8204"/>
        <w:shd w:val="clear" w:color="auto" w:fill="auto"/>
        <w:spacing w:after="0" w:line="254" w:lineRule="exact"/>
      </w:pPr>
      <w:r>
        <w:t>бизнес-проектов.</w:t>
      </w:r>
    </w:p>
    <w:p w:rsidR="001E62A5" w:rsidRDefault="00345286">
      <w:pPr>
        <w:pStyle w:val="20"/>
        <w:framePr w:wrap="none" w:vAnchor="page" w:hAnchor="page" w:x="6726" w:y="8250"/>
        <w:shd w:val="clear" w:color="auto" w:fill="auto"/>
        <w:spacing w:after="0" w:line="220" w:lineRule="exact"/>
      </w:pPr>
      <w:r>
        <w:t>вести</w:t>
      </w:r>
    </w:p>
    <w:p w:rsidR="001E62A5" w:rsidRDefault="00345286">
      <w:pPr>
        <w:pStyle w:val="20"/>
        <w:framePr w:w="2256" w:h="3324" w:hRule="exact" w:wrap="none" w:vAnchor="page" w:hAnchor="page" w:x="5027" w:y="12279"/>
        <w:shd w:val="clear" w:color="auto" w:fill="auto"/>
        <w:spacing w:after="184" w:line="254" w:lineRule="exact"/>
      </w:pPr>
      <w:r>
        <w:rPr>
          <w:rStyle w:val="21"/>
        </w:rPr>
        <w:t>знать:</w:t>
      </w:r>
      <w:r>
        <w:t xml:space="preserve"> субъекты и объекты инвестиционной деятельности.</w:t>
      </w:r>
    </w:p>
    <w:p w:rsidR="001E62A5" w:rsidRDefault="00345286">
      <w:pPr>
        <w:pStyle w:val="20"/>
        <w:framePr w:w="2256" w:h="3324" w:hRule="exact" w:wrap="none" w:vAnchor="page" w:hAnchor="page" w:x="5027" w:y="12279"/>
        <w:shd w:val="clear" w:color="auto" w:fill="auto"/>
        <w:tabs>
          <w:tab w:val="left" w:pos="1214"/>
        </w:tabs>
        <w:spacing w:after="0" w:line="250" w:lineRule="exact"/>
        <w:jc w:val="both"/>
      </w:pPr>
      <w:r>
        <w:rPr>
          <w:rStyle w:val="21"/>
        </w:rPr>
        <w:t>уметь:</w:t>
      </w:r>
      <w:r>
        <w:tab/>
        <w:t>разрешать</w:t>
      </w:r>
    </w:p>
    <w:p w:rsidR="001E62A5" w:rsidRDefault="00345286">
      <w:pPr>
        <w:pStyle w:val="20"/>
        <w:framePr w:w="2256" w:h="3324" w:hRule="exact" w:wrap="none" w:vAnchor="page" w:hAnchor="page" w:x="5027" w:y="12279"/>
        <w:shd w:val="clear" w:color="auto" w:fill="auto"/>
        <w:spacing w:after="0" w:line="250" w:lineRule="exact"/>
      </w:pPr>
      <w:r>
        <w:t>экономические споры, возникающие в сфере инвестиционных правоотношений при осуществлении инвестиционной деятельности.</w:t>
      </w:r>
    </w:p>
    <w:p w:rsidR="001E62A5" w:rsidRDefault="00345286">
      <w:pPr>
        <w:pStyle w:val="20"/>
        <w:framePr w:w="4080" w:h="5117" w:hRule="exact" w:wrap="none" w:vAnchor="page" w:hAnchor="page" w:x="7369" w:y="1108"/>
        <w:shd w:val="clear" w:color="auto" w:fill="auto"/>
        <w:tabs>
          <w:tab w:val="left" w:pos="1762"/>
          <w:tab w:val="right" w:pos="3926"/>
        </w:tabs>
        <w:spacing w:after="0" w:line="250" w:lineRule="exact"/>
        <w:jc w:val="both"/>
      </w:pPr>
      <w:r>
        <w:t>Российская</w:t>
      </w:r>
      <w:r>
        <w:tab/>
        <w:t>организация</w:t>
      </w:r>
      <w:r>
        <w:tab/>
        <w:t>АО</w:t>
      </w:r>
    </w:p>
    <w:p w:rsidR="001E62A5" w:rsidRDefault="00345286">
      <w:pPr>
        <w:pStyle w:val="20"/>
        <w:framePr w:w="4080" w:h="5117" w:hRule="exact" w:wrap="none" w:vAnchor="page" w:hAnchor="page" w:x="7369" w:y="1108"/>
        <w:shd w:val="clear" w:color="auto" w:fill="auto"/>
        <w:tabs>
          <w:tab w:val="left" w:pos="653"/>
        </w:tabs>
        <w:spacing w:after="0" w:line="250" w:lineRule="exact"/>
        <w:jc w:val="both"/>
      </w:pPr>
      <w:r>
        <w:t>«ВолгаМеханик» является резидентом территории опережающего социальноэкономического развития (ТОСЭР). В 2022</w:t>
      </w:r>
      <w:r>
        <w:tab/>
        <w:t>г. общество поместило под</w:t>
      </w:r>
    </w:p>
    <w:p w:rsidR="001E62A5" w:rsidRDefault="00345286">
      <w:pPr>
        <w:pStyle w:val="20"/>
        <w:framePr w:w="4080" w:h="5117" w:hRule="exact" w:wrap="none" w:vAnchor="page" w:hAnchor="page" w:x="7369" w:y="1108"/>
        <w:shd w:val="clear" w:color="auto" w:fill="auto"/>
        <w:spacing w:after="0" w:line="250" w:lineRule="exact"/>
        <w:jc w:val="both"/>
      </w:pPr>
      <w:r>
        <w:t>таможенную процедуру свободной таможенной зоны сырье, являющееся иностранным товаром. Однако, произошел пожар, в результате которого часть сырья была уничтожена.</w:t>
      </w:r>
    </w:p>
    <w:p w:rsidR="001E62A5" w:rsidRDefault="00345286">
      <w:pPr>
        <w:pStyle w:val="70"/>
        <w:framePr w:w="4080" w:h="5117" w:hRule="exact" w:wrap="none" w:vAnchor="page" w:hAnchor="page" w:x="7369" w:y="1108"/>
        <w:numPr>
          <w:ilvl w:val="0"/>
          <w:numId w:val="21"/>
        </w:numPr>
        <w:shd w:val="clear" w:color="auto" w:fill="auto"/>
        <w:tabs>
          <w:tab w:val="left" w:pos="710"/>
        </w:tabs>
        <w:spacing w:before="0"/>
        <w:jc w:val="both"/>
      </w:pPr>
      <w:r>
        <w:t>Назовите нормативные акты, подлежащие применению к данной ситуации.</w:t>
      </w:r>
    </w:p>
    <w:p w:rsidR="001E62A5" w:rsidRDefault="00345286">
      <w:pPr>
        <w:pStyle w:val="70"/>
        <w:framePr w:w="4080" w:h="5117" w:hRule="exact" w:wrap="none" w:vAnchor="page" w:hAnchor="page" w:x="7369" w:y="1108"/>
        <w:numPr>
          <w:ilvl w:val="0"/>
          <w:numId w:val="21"/>
        </w:numPr>
        <w:shd w:val="clear" w:color="auto" w:fill="auto"/>
        <w:tabs>
          <w:tab w:val="left" w:pos="725"/>
          <w:tab w:val="right" w:pos="3931"/>
        </w:tabs>
        <w:spacing w:before="0"/>
        <w:jc w:val="both"/>
      </w:pPr>
      <w:r>
        <w:t>Охарактеризуйте</w:t>
      </w:r>
      <w:r>
        <w:tab/>
        <w:t>правовой</w:t>
      </w:r>
    </w:p>
    <w:p w:rsidR="001E62A5" w:rsidRDefault="00345286">
      <w:pPr>
        <w:pStyle w:val="70"/>
        <w:framePr w:w="4080" w:h="5117" w:hRule="exact" w:wrap="none" w:vAnchor="page" w:hAnchor="page" w:x="7369" w:y="1108"/>
        <w:shd w:val="clear" w:color="auto" w:fill="auto"/>
        <w:spacing w:before="0"/>
        <w:jc w:val="both"/>
      </w:pPr>
      <w:r>
        <w:t>статус АО «ВолгаМеханик» как резидента ТОСЭР.</w:t>
      </w:r>
    </w:p>
    <w:p w:rsidR="001E62A5" w:rsidRDefault="00345286">
      <w:pPr>
        <w:pStyle w:val="70"/>
        <w:framePr w:w="4080" w:h="5117" w:hRule="exact" w:wrap="none" w:vAnchor="page" w:hAnchor="page" w:x="7369" w:y="1108"/>
        <w:numPr>
          <w:ilvl w:val="0"/>
          <w:numId w:val="21"/>
        </w:numPr>
        <w:shd w:val="clear" w:color="auto" w:fill="auto"/>
        <w:tabs>
          <w:tab w:val="left" w:pos="691"/>
        </w:tabs>
        <w:spacing w:before="0"/>
        <w:jc w:val="both"/>
      </w:pPr>
      <w:r>
        <w:t>Должна ли уплачивать в отношении уничтоженного пожаром сырья российская организация ввозные таможенные пошлины и налоги?</w:t>
      </w:r>
    </w:p>
    <w:p w:rsidR="001E62A5" w:rsidRDefault="00345286">
      <w:pPr>
        <w:pStyle w:val="20"/>
        <w:framePr w:w="4070" w:h="6111" w:hRule="exact" w:wrap="none" w:vAnchor="page" w:hAnchor="page" w:x="7379" w:y="6196"/>
        <w:shd w:val="clear" w:color="auto" w:fill="auto"/>
        <w:tabs>
          <w:tab w:val="left" w:pos="1867"/>
          <w:tab w:val="right" w:pos="3941"/>
        </w:tabs>
        <w:spacing w:after="0" w:line="250" w:lineRule="exact"/>
        <w:jc w:val="both"/>
      </w:pPr>
      <w:r>
        <w:t>АО «ТРУСТ» как организация- застройщик инвестирует денежные средства в строительство объектов основных средств для собственных нужд. Заказчик, действуя от имени застройщика,</w:t>
      </w:r>
      <w:r>
        <w:tab/>
        <w:t>для</w:t>
      </w:r>
      <w:r>
        <w:tab/>
        <w:t>выполнения</w:t>
      </w:r>
    </w:p>
    <w:p w:rsidR="001E62A5" w:rsidRDefault="00345286">
      <w:pPr>
        <w:pStyle w:val="20"/>
        <w:framePr w:w="4070" w:h="6111" w:hRule="exact" w:wrap="none" w:vAnchor="page" w:hAnchor="page" w:x="7379" w:y="6196"/>
        <w:shd w:val="clear" w:color="auto" w:fill="auto"/>
        <w:tabs>
          <w:tab w:val="center" w:pos="2117"/>
          <w:tab w:val="right" w:pos="3941"/>
        </w:tabs>
        <w:spacing w:after="0" w:line="250" w:lineRule="exact"/>
        <w:jc w:val="both"/>
      </w:pPr>
      <w:r>
        <w:t>инвестиционного проекта заключает договоры с поставщиками и получает имущество от поставщиков, которое не отражается у заказчика на балансе. Поставщики</w:t>
      </w:r>
      <w:r>
        <w:tab/>
        <w:t>не</w:t>
      </w:r>
      <w:r>
        <w:tab/>
        <w:t>являются</w:t>
      </w:r>
    </w:p>
    <w:p w:rsidR="001E62A5" w:rsidRDefault="00345286">
      <w:pPr>
        <w:pStyle w:val="20"/>
        <w:framePr w:w="4070" w:h="6111" w:hRule="exact" w:wrap="none" w:vAnchor="page" w:hAnchor="page" w:x="7379" w:y="6196"/>
        <w:shd w:val="clear" w:color="auto" w:fill="auto"/>
        <w:spacing w:after="0" w:line="250" w:lineRule="exact"/>
        <w:jc w:val="both"/>
      </w:pPr>
      <w:r>
        <w:t>взаимозависимыми лицами по отношению к организации-застройщику и к заказчику.</w:t>
      </w:r>
    </w:p>
    <w:p w:rsidR="001E62A5" w:rsidRDefault="00345286">
      <w:pPr>
        <w:pStyle w:val="70"/>
        <w:framePr w:w="4070" w:h="6111" w:hRule="exact" w:wrap="none" w:vAnchor="page" w:hAnchor="page" w:x="7379" w:y="6196"/>
        <w:numPr>
          <w:ilvl w:val="0"/>
          <w:numId w:val="22"/>
        </w:numPr>
        <w:shd w:val="clear" w:color="auto" w:fill="auto"/>
        <w:tabs>
          <w:tab w:val="left" w:pos="686"/>
        </w:tabs>
        <w:spacing w:before="0"/>
        <w:jc w:val="both"/>
      </w:pPr>
      <w:r>
        <w:t>Дайте правовую оценку ситуации.</w:t>
      </w:r>
    </w:p>
    <w:p w:rsidR="001E62A5" w:rsidRDefault="00345286">
      <w:pPr>
        <w:pStyle w:val="70"/>
        <w:framePr w:w="4070" w:h="6111" w:hRule="exact" w:wrap="none" w:vAnchor="page" w:hAnchor="page" w:x="7379" w:y="6196"/>
        <w:numPr>
          <w:ilvl w:val="0"/>
          <w:numId w:val="22"/>
        </w:numPr>
        <w:shd w:val="clear" w:color="auto" w:fill="auto"/>
        <w:tabs>
          <w:tab w:val="left" w:pos="706"/>
        </w:tabs>
        <w:spacing w:before="0"/>
        <w:jc w:val="both"/>
      </w:pPr>
      <w:r>
        <w:t>Является ли переданное поставщиками для выполнения инвестиционного контракта имущество объектом налогообложения?</w:t>
      </w:r>
    </w:p>
    <w:p w:rsidR="001E62A5" w:rsidRDefault="00345286">
      <w:pPr>
        <w:pStyle w:val="70"/>
        <w:framePr w:w="4070" w:h="6111" w:hRule="exact" w:wrap="none" w:vAnchor="page" w:hAnchor="page" w:x="7379" w:y="6196"/>
        <w:numPr>
          <w:ilvl w:val="0"/>
          <w:numId w:val="22"/>
        </w:numPr>
        <w:shd w:val="clear" w:color="auto" w:fill="auto"/>
        <w:tabs>
          <w:tab w:val="left" w:pos="725"/>
        </w:tabs>
        <w:spacing w:before="0"/>
        <w:jc w:val="both"/>
      </w:pPr>
      <w:r>
        <w:t xml:space="preserve">Вправе ли организация- застройщик в целях налога на имущество применить какие-либо льготы, предусмотренные Налоговым кодексом </w:t>
      </w:r>
      <w:r>
        <w:rPr>
          <w:rStyle w:val="71"/>
          <w:i/>
          <w:iCs/>
        </w:rPr>
        <w:t>РФ в отношении движимого имущества?</w:t>
      </w:r>
    </w:p>
    <w:p w:rsidR="001E62A5" w:rsidRDefault="00345286">
      <w:pPr>
        <w:pStyle w:val="20"/>
        <w:framePr w:w="4070" w:h="3322" w:hRule="exact" w:wrap="none" w:vAnchor="page" w:hAnchor="page" w:x="7379" w:y="12282"/>
        <w:shd w:val="clear" w:color="auto" w:fill="auto"/>
        <w:tabs>
          <w:tab w:val="left" w:pos="1704"/>
          <w:tab w:val="right" w:pos="3941"/>
        </w:tabs>
        <w:spacing w:after="0" w:line="250" w:lineRule="exact"/>
        <w:jc w:val="both"/>
      </w:pPr>
      <w:r>
        <w:t>Гражданин Измайлов И.И. обратился в арбитражный суд с иском о взыскании с АО "Кристалл" дивидендов за 2022 г., процентов за пользование чужими денежными средствами с их последующим начислением по день фактической уплаты долга. Исковые требования Измайлов мотивировал тем, что инвестируя денежные средства в покупку</w:t>
      </w:r>
      <w:r>
        <w:tab/>
        <w:t>акций,</w:t>
      </w:r>
      <w:r>
        <w:tab/>
        <w:t>ожидал</w:t>
      </w:r>
    </w:p>
    <w:p w:rsidR="001E62A5" w:rsidRDefault="00345286">
      <w:pPr>
        <w:pStyle w:val="20"/>
        <w:framePr w:w="4070" w:h="3322" w:hRule="exact" w:wrap="none" w:vAnchor="page" w:hAnchor="page" w:x="7379" w:y="12282"/>
        <w:shd w:val="clear" w:color="auto" w:fill="auto"/>
        <w:tabs>
          <w:tab w:val="right" w:pos="3931"/>
        </w:tabs>
        <w:spacing w:after="0" w:line="250" w:lineRule="exact"/>
        <w:jc w:val="both"/>
      </w:pPr>
      <w:r>
        <w:t>соответствующего</w:t>
      </w:r>
      <w:r>
        <w:tab/>
        <w:t>положительного</w:t>
      </w:r>
    </w:p>
    <w:p w:rsidR="001E62A5" w:rsidRDefault="00345286">
      <w:pPr>
        <w:pStyle w:val="20"/>
        <w:framePr w:w="4070" w:h="3322" w:hRule="exact" w:wrap="none" w:vAnchor="page" w:hAnchor="page" w:x="7379" w:y="12282"/>
        <w:shd w:val="clear" w:color="auto" w:fill="auto"/>
        <w:spacing w:after="0" w:line="250" w:lineRule="exact"/>
        <w:jc w:val="both"/>
      </w:pPr>
      <w:r>
        <w:t>экономического эффекта от участия в обществе, т. е. своевременной выплаты</w:t>
      </w:r>
    </w:p>
    <w:p w:rsidR="001E62A5" w:rsidRDefault="00345286">
      <w:pPr>
        <w:pStyle w:val="a5"/>
        <w:framePr w:wrap="none" w:vAnchor="page" w:hAnchor="page" w:x="5776" w:y="15669"/>
        <w:shd w:val="clear" w:color="auto" w:fill="auto"/>
        <w:spacing w:line="170" w:lineRule="exact"/>
      </w:pPr>
      <w:r>
        <w:t>24</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20"/>
        <w:framePr w:w="10406" w:h="3353" w:hRule="exact" w:wrap="none" w:vAnchor="page" w:hAnchor="page" w:x="1041" w:y="1109"/>
        <w:shd w:val="clear" w:color="auto" w:fill="auto"/>
        <w:spacing w:after="0" w:line="250" w:lineRule="exact"/>
        <w:ind w:left="6380"/>
        <w:jc w:val="both"/>
      </w:pPr>
      <w:r>
        <w:t>дивидендов. Вместе с тем, на протяжении двух лет по итогам годовое общее собрание акционеров не принимает соответствующее решение, несмотря на наличие положительной структуры баланса и ежегодной прибыли, в связи с чем Измайлов И.И. вынужден обратиться в суд.</w:t>
      </w:r>
    </w:p>
    <w:p w:rsidR="001E62A5" w:rsidRDefault="00345286">
      <w:pPr>
        <w:pStyle w:val="70"/>
        <w:framePr w:w="10406" w:h="3353" w:hRule="exact" w:wrap="none" w:vAnchor="page" w:hAnchor="page" w:x="1041" w:y="1109"/>
        <w:numPr>
          <w:ilvl w:val="0"/>
          <w:numId w:val="23"/>
        </w:numPr>
        <w:shd w:val="clear" w:color="auto" w:fill="auto"/>
        <w:tabs>
          <w:tab w:val="left" w:pos="7084"/>
        </w:tabs>
        <w:spacing w:before="0"/>
        <w:ind w:left="6380"/>
        <w:jc w:val="both"/>
      </w:pPr>
      <w:r>
        <w:t>Дайте правовую оценку ситуации.</w:t>
      </w:r>
    </w:p>
    <w:p w:rsidR="001E62A5" w:rsidRDefault="00345286">
      <w:pPr>
        <w:pStyle w:val="70"/>
        <w:framePr w:w="10406" w:h="3353" w:hRule="exact" w:wrap="none" w:vAnchor="page" w:hAnchor="page" w:x="1041" w:y="1109"/>
        <w:numPr>
          <w:ilvl w:val="0"/>
          <w:numId w:val="23"/>
        </w:numPr>
        <w:shd w:val="clear" w:color="auto" w:fill="auto"/>
        <w:tabs>
          <w:tab w:val="left" w:pos="7084"/>
        </w:tabs>
        <w:spacing w:before="0"/>
        <w:ind w:left="6380"/>
        <w:jc w:val="both"/>
      </w:pPr>
      <w:r>
        <w:t>Возможно ли получение судебной защиты в подобных случаях?</w:t>
      </w:r>
    </w:p>
    <w:p w:rsidR="001E62A5" w:rsidRDefault="00345286">
      <w:pPr>
        <w:pStyle w:val="70"/>
        <w:framePr w:w="10406" w:h="3353" w:hRule="exact" w:wrap="none" w:vAnchor="page" w:hAnchor="page" w:x="1041" w:y="1109"/>
        <w:numPr>
          <w:ilvl w:val="0"/>
          <w:numId w:val="23"/>
        </w:numPr>
        <w:shd w:val="clear" w:color="auto" w:fill="auto"/>
        <w:tabs>
          <w:tab w:val="left" w:pos="7084"/>
        </w:tabs>
        <w:spacing w:before="0"/>
        <w:ind w:left="6380"/>
        <w:jc w:val="both"/>
      </w:pPr>
      <w:r>
        <w:t>Какой надлежащий способ</w:t>
      </w:r>
    </w:p>
    <w:p w:rsidR="001E62A5" w:rsidRDefault="00345286">
      <w:pPr>
        <w:pStyle w:val="70"/>
        <w:framePr w:w="10406" w:h="3353" w:hRule="exact" w:wrap="none" w:vAnchor="page" w:hAnchor="page" w:x="1041" w:y="1109"/>
        <w:shd w:val="clear" w:color="auto" w:fill="auto"/>
        <w:tabs>
          <w:tab w:val="left" w:leader="underscore" w:pos="10407"/>
        </w:tabs>
        <w:spacing w:before="0"/>
        <w:ind w:left="6380"/>
        <w:jc w:val="both"/>
      </w:pPr>
      <w:r>
        <w:rPr>
          <w:rStyle w:val="71"/>
          <w:i/>
          <w:iCs/>
        </w:rPr>
        <w:t>защиты следовало выбрать истцу?</w:t>
      </w:r>
      <w:r>
        <w:rPr>
          <w:rStyle w:val="72"/>
        </w:rPr>
        <w:tab/>
      </w:r>
    </w:p>
    <w:p w:rsidR="001E62A5" w:rsidRDefault="00345286">
      <w:pPr>
        <w:pStyle w:val="50"/>
        <w:framePr w:w="10406" w:h="10049" w:hRule="exact" w:wrap="none" w:vAnchor="page" w:hAnchor="page" w:x="1041" w:y="4857"/>
        <w:shd w:val="clear" w:color="auto" w:fill="auto"/>
        <w:spacing w:before="0" w:after="0" w:line="280" w:lineRule="exact"/>
        <w:jc w:val="left"/>
      </w:pPr>
      <w:r>
        <w:t>Примерные вопросы для подготовки к экзамену:</w:t>
      </w:r>
    </w:p>
    <w:p w:rsidR="001E62A5" w:rsidRDefault="00345286">
      <w:pPr>
        <w:pStyle w:val="30"/>
        <w:framePr w:w="10406" w:h="10049" w:hRule="exact" w:wrap="none" w:vAnchor="page" w:hAnchor="page" w:x="1041" w:y="4857"/>
        <w:numPr>
          <w:ilvl w:val="0"/>
          <w:numId w:val="24"/>
        </w:numPr>
        <w:shd w:val="clear" w:color="auto" w:fill="auto"/>
        <w:tabs>
          <w:tab w:val="left" w:pos="1034"/>
        </w:tabs>
        <w:spacing w:after="0" w:line="480" w:lineRule="exact"/>
        <w:ind w:left="680" w:firstLine="0"/>
        <w:jc w:val="both"/>
      </w:pPr>
      <w:r>
        <w:t>Понятие и виды инвестиций.</w:t>
      </w:r>
    </w:p>
    <w:p w:rsidR="001E62A5" w:rsidRDefault="00345286">
      <w:pPr>
        <w:pStyle w:val="30"/>
        <w:framePr w:w="10406" w:h="10049" w:hRule="exact" w:wrap="none" w:vAnchor="page" w:hAnchor="page" w:x="1041" w:y="4857"/>
        <w:numPr>
          <w:ilvl w:val="0"/>
          <w:numId w:val="24"/>
        </w:numPr>
        <w:shd w:val="clear" w:color="auto" w:fill="auto"/>
        <w:tabs>
          <w:tab w:val="left" w:pos="1062"/>
        </w:tabs>
        <w:spacing w:after="0" w:line="480" w:lineRule="exact"/>
        <w:ind w:left="680" w:firstLine="0"/>
        <w:jc w:val="both"/>
      </w:pPr>
      <w:r>
        <w:t>Правовые основы инвестиционной деятельности.</w:t>
      </w:r>
    </w:p>
    <w:p w:rsidR="001E62A5" w:rsidRDefault="00345286">
      <w:pPr>
        <w:pStyle w:val="30"/>
        <w:framePr w:w="10406" w:h="10049" w:hRule="exact" w:wrap="none" w:vAnchor="page" w:hAnchor="page" w:x="1041" w:y="4857"/>
        <w:numPr>
          <w:ilvl w:val="0"/>
          <w:numId w:val="24"/>
        </w:numPr>
        <w:shd w:val="clear" w:color="auto" w:fill="auto"/>
        <w:tabs>
          <w:tab w:val="left" w:pos="1062"/>
        </w:tabs>
        <w:spacing w:after="0" w:line="480" w:lineRule="exact"/>
        <w:ind w:left="680" w:firstLine="0"/>
        <w:jc w:val="both"/>
      </w:pPr>
      <w:r>
        <w:t>Источники инвестиционного права.</w:t>
      </w:r>
    </w:p>
    <w:p w:rsidR="001E62A5" w:rsidRDefault="00345286">
      <w:pPr>
        <w:pStyle w:val="30"/>
        <w:framePr w:w="10406" w:h="10049" w:hRule="exact" w:wrap="none" w:vAnchor="page" w:hAnchor="page" w:x="1041" w:y="4857"/>
        <w:numPr>
          <w:ilvl w:val="0"/>
          <w:numId w:val="24"/>
        </w:numPr>
        <w:shd w:val="clear" w:color="auto" w:fill="auto"/>
        <w:tabs>
          <w:tab w:val="left" w:pos="1062"/>
        </w:tabs>
        <w:spacing w:after="0" w:line="480" w:lineRule="exact"/>
        <w:ind w:left="680" w:firstLine="0"/>
        <w:jc w:val="both"/>
      </w:pPr>
      <w:r>
        <w:t>Принципы инвестиционного права.</w:t>
      </w:r>
    </w:p>
    <w:p w:rsidR="001E62A5" w:rsidRDefault="00345286">
      <w:pPr>
        <w:pStyle w:val="30"/>
        <w:framePr w:w="10406" w:h="10049" w:hRule="exact" w:wrap="none" w:vAnchor="page" w:hAnchor="page" w:x="1041" w:y="4857"/>
        <w:numPr>
          <w:ilvl w:val="0"/>
          <w:numId w:val="24"/>
        </w:numPr>
        <w:shd w:val="clear" w:color="auto" w:fill="auto"/>
        <w:tabs>
          <w:tab w:val="left" w:pos="1062"/>
        </w:tabs>
        <w:spacing w:after="0" w:line="480" w:lineRule="exact"/>
        <w:ind w:left="680" w:firstLine="0"/>
        <w:jc w:val="both"/>
      </w:pPr>
      <w:r>
        <w:t>Понятие и содержание инвестиционных правоотношений.</w:t>
      </w:r>
    </w:p>
    <w:p w:rsidR="001E62A5" w:rsidRDefault="00345286">
      <w:pPr>
        <w:pStyle w:val="30"/>
        <w:framePr w:w="10406" w:h="10049" w:hRule="exact" w:wrap="none" w:vAnchor="page" w:hAnchor="page" w:x="1041" w:y="4857"/>
        <w:numPr>
          <w:ilvl w:val="0"/>
          <w:numId w:val="24"/>
        </w:numPr>
        <w:shd w:val="clear" w:color="auto" w:fill="auto"/>
        <w:tabs>
          <w:tab w:val="left" w:pos="1062"/>
        </w:tabs>
        <w:spacing w:after="0" w:line="480" w:lineRule="exact"/>
        <w:ind w:left="680" w:firstLine="0"/>
        <w:jc w:val="both"/>
      </w:pPr>
      <w:r>
        <w:t>Субъекты и участники инвестиционной деятельности.</w:t>
      </w:r>
    </w:p>
    <w:p w:rsidR="001E62A5" w:rsidRDefault="00345286">
      <w:pPr>
        <w:pStyle w:val="30"/>
        <w:framePr w:w="10406" w:h="10049" w:hRule="exact" w:wrap="none" w:vAnchor="page" w:hAnchor="page" w:x="1041" w:y="4857"/>
        <w:numPr>
          <w:ilvl w:val="0"/>
          <w:numId w:val="24"/>
        </w:numPr>
        <w:shd w:val="clear" w:color="auto" w:fill="auto"/>
        <w:tabs>
          <w:tab w:val="left" w:pos="954"/>
        </w:tabs>
        <w:spacing w:after="0" w:line="480" w:lineRule="exact"/>
        <w:ind w:firstLine="680"/>
        <w:jc w:val="left"/>
      </w:pPr>
      <w:r>
        <w:t>Формы и методы государственного регулирования инвестиционной деятельности.</w:t>
      </w:r>
    </w:p>
    <w:p w:rsidR="001E62A5" w:rsidRDefault="00345286">
      <w:pPr>
        <w:pStyle w:val="30"/>
        <w:framePr w:w="10406" w:h="10049" w:hRule="exact" w:wrap="none" w:vAnchor="page" w:hAnchor="page" w:x="1041" w:y="4857"/>
        <w:numPr>
          <w:ilvl w:val="0"/>
          <w:numId w:val="24"/>
        </w:numPr>
        <w:shd w:val="clear" w:color="auto" w:fill="auto"/>
        <w:tabs>
          <w:tab w:val="left" w:pos="1062"/>
        </w:tabs>
        <w:spacing w:after="0" w:line="480" w:lineRule="exact"/>
        <w:ind w:left="680" w:firstLine="0"/>
        <w:jc w:val="both"/>
      </w:pPr>
      <w:r>
        <w:t>Профессиональные участники инвестиционного рынка.</w:t>
      </w:r>
    </w:p>
    <w:p w:rsidR="001E62A5" w:rsidRDefault="00345286">
      <w:pPr>
        <w:pStyle w:val="30"/>
        <w:framePr w:w="10406" w:h="10049" w:hRule="exact" w:wrap="none" w:vAnchor="page" w:hAnchor="page" w:x="1041" w:y="4857"/>
        <w:numPr>
          <w:ilvl w:val="0"/>
          <w:numId w:val="24"/>
        </w:numPr>
        <w:shd w:val="clear" w:color="auto" w:fill="auto"/>
        <w:tabs>
          <w:tab w:val="left" w:pos="954"/>
        </w:tabs>
        <w:spacing w:after="0" w:line="480" w:lineRule="exact"/>
        <w:ind w:right="2120" w:firstLine="680"/>
        <w:jc w:val="left"/>
      </w:pPr>
      <w:r>
        <w:t>Инвестиционные фонды как форма как форма коллективного инвестирования.</w:t>
      </w:r>
    </w:p>
    <w:p w:rsidR="001E62A5" w:rsidRDefault="00345286">
      <w:pPr>
        <w:pStyle w:val="30"/>
        <w:framePr w:w="10406" w:h="10049" w:hRule="exact" w:wrap="none" w:vAnchor="page" w:hAnchor="page" w:x="1041" w:y="4857"/>
        <w:numPr>
          <w:ilvl w:val="0"/>
          <w:numId w:val="24"/>
        </w:numPr>
        <w:shd w:val="clear" w:color="auto" w:fill="auto"/>
        <w:tabs>
          <w:tab w:val="left" w:pos="1491"/>
        </w:tabs>
        <w:spacing w:after="0" w:line="480" w:lineRule="exact"/>
        <w:ind w:left="680" w:firstLine="0"/>
        <w:jc w:val="both"/>
      </w:pPr>
      <w:r>
        <w:t>Международный коммерческий арбитраж.</w:t>
      </w:r>
    </w:p>
    <w:p w:rsidR="001E62A5" w:rsidRDefault="00345286">
      <w:pPr>
        <w:pStyle w:val="30"/>
        <w:framePr w:w="10406" w:h="10049" w:hRule="exact" w:wrap="none" w:vAnchor="page" w:hAnchor="page" w:x="1041" w:y="4857"/>
        <w:numPr>
          <w:ilvl w:val="0"/>
          <w:numId w:val="24"/>
        </w:numPr>
        <w:shd w:val="clear" w:color="auto" w:fill="auto"/>
        <w:tabs>
          <w:tab w:val="left" w:pos="1491"/>
        </w:tabs>
        <w:spacing w:after="0" w:line="480" w:lineRule="exact"/>
        <w:ind w:left="680" w:firstLine="0"/>
        <w:jc w:val="both"/>
      </w:pPr>
      <w:r>
        <w:t>Инвестиционный арбитраж.</w:t>
      </w:r>
    </w:p>
    <w:p w:rsidR="001E62A5" w:rsidRDefault="00345286">
      <w:pPr>
        <w:pStyle w:val="30"/>
        <w:framePr w:w="10406" w:h="10049" w:hRule="exact" w:wrap="none" w:vAnchor="page" w:hAnchor="page" w:x="1041" w:y="4857"/>
        <w:numPr>
          <w:ilvl w:val="0"/>
          <w:numId w:val="24"/>
        </w:numPr>
        <w:shd w:val="clear" w:color="auto" w:fill="auto"/>
        <w:tabs>
          <w:tab w:val="left" w:pos="1491"/>
        </w:tabs>
        <w:spacing w:after="0" w:line="480" w:lineRule="exact"/>
        <w:ind w:left="680" w:firstLine="0"/>
        <w:jc w:val="both"/>
      </w:pPr>
      <w:r>
        <w:t>Соглашение о разделе продукции.</w:t>
      </w:r>
    </w:p>
    <w:p w:rsidR="001E62A5" w:rsidRDefault="00345286">
      <w:pPr>
        <w:pStyle w:val="30"/>
        <w:framePr w:w="10406" w:h="10049" w:hRule="exact" w:wrap="none" w:vAnchor="page" w:hAnchor="page" w:x="1041" w:y="4857"/>
        <w:numPr>
          <w:ilvl w:val="0"/>
          <w:numId w:val="24"/>
        </w:numPr>
        <w:shd w:val="clear" w:color="auto" w:fill="auto"/>
        <w:tabs>
          <w:tab w:val="left" w:pos="1491"/>
        </w:tabs>
        <w:spacing w:after="0" w:line="480" w:lineRule="exact"/>
        <w:ind w:firstLine="680"/>
        <w:jc w:val="left"/>
      </w:pPr>
      <w:r>
        <w:t>Г осударственно-частное партнерство как форма взаимодействия государства и бизнеса.</w:t>
      </w:r>
    </w:p>
    <w:p w:rsidR="001E62A5" w:rsidRDefault="00345286">
      <w:pPr>
        <w:pStyle w:val="30"/>
        <w:framePr w:w="10406" w:h="10049" w:hRule="exact" w:wrap="none" w:vAnchor="page" w:hAnchor="page" w:x="1041" w:y="4857"/>
        <w:numPr>
          <w:ilvl w:val="0"/>
          <w:numId w:val="24"/>
        </w:numPr>
        <w:shd w:val="clear" w:color="auto" w:fill="auto"/>
        <w:tabs>
          <w:tab w:val="left" w:pos="1491"/>
        </w:tabs>
        <w:spacing w:after="0" w:line="480" w:lineRule="exact"/>
        <w:ind w:firstLine="680"/>
        <w:jc w:val="left"/>
      </w:pPr>
      <w:r>
        <w:t>Концессионное соглашение как отдельный вид инвестиционного договора.</w:t>
      </w:r>
    </w:p>
    <w:p w:rsidR="001E62A5" w:rsidRDefault="00345286">
      <w:pPr>
        <w:pStyle w:val="30"/>
        <w:framePr w:w="10406" w:h="10049" w:hRule="exact" w:wrap="none" w:vAnchor="page" w:hAnchor="page" w:x="1041" w:y="4857"/>
        <w:numPr>
          <w:ilvl w:val="0"/>
          <w:numId w:val="24"/>
        </w:numPr>
        <w:shd w:val="clear" w:color="auto" w:fill="auto"/>
        <w:tabs>
          <w:tab w:val="left" w:pos="1491"/>
        </w:tabs>
        <w:spacing w:after="0" w:line="480" w:lineRule="exact"/>
        <w:ind w:firstLine="680"/>
        <w:jc w:val="left"/>
      </w:pPr>
      <w:r>
        <w:t>Гарантии иностранным инвесторам с участием иностранных инвестиций.</w:t>
      </w:r>
    </w:p>
    <w:p w:rsidR="001E62A5" w:rsidRDefault="00345286">
      <w:pPr>
        <w:pStyle w:val="a5"/>
        <w:framePr w:wrap="none" w:vAnchor="page" w:hAnchor="page" w:x="5774" w:y="15665"/>
        <w:shd w:val="clear" w:color="auto" w:fill="auto"/>
        <w:spacing w:line="170" w:lineRule="exact"/>
      </w:pPr>
      <w:r>
        <w:t>25</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43"/>
        <w:framePr w:w="10406" w:h="8145" w:hRule="exact" w:wrap="none" w:vAnchor="page" w:hAnchor="page" w:x="1041" w:y="1123"/>
        <w:shd w:val="clear" w:color="auto" w:fill="auto"/>
        <w:spacing w:before="0" w:after="30" w:line="280" w:lineRule="exact"/>
      </w:pPr>
      <w:bookmarkStart w:id="15" w:name="bookmark16"/>
      <w:r>
        <w:t>Примеры практико-ориентированных заданий:</w:t>
      </w:r>
      <w:bookmarkEnd w:id="15"/>
    </w:p>
    <w:p w:rsidR="001E62A5" w:rsidRDefault="00345286">
      <w:pPr>
        <w:pStyle w:val="30"/>
        <w:framePr w:w="10406" w:h="8145" w:hRule="exact" w:wrap="none" w:vAnchor="page" w:hAnchor="page" w:x="1041" w:y="1123"/>
        <w:shd w:val="clear" w:color="auto" w:fill="auto"/>
        <w:spacing w:after="219" w:line="370" w:lineRule="exact"/>
        <w:ind w:right="680" w:firstLine="800"/>
        <w:jc w:val="both"/>
      </w:pPr>
      <w:r>
        <w:rPr>
          <w:rStyle w:val="36"/>
        </w:rPr>
        <w:t>1)</w:t>
      </w:r>
      <w:r>
        <w:t xml:space="preserve"> Администрация поселка и ООО «Радуга» заключили концессионное соглашение сроком на 10 лет, по которому концессионер обязуется за свой счет модернизировать имущество, право собственности на которое принадлежит концеденту, и осуществлять услуги по водоснабжению потребителей поселка с использованием объекта соглашения, а концедент обязуется предоставить концессионеру на срок соглашения права владения и пользования объектом для осуществления деятельности. Кроме того, концессионер обязан осуществлять подвоз воды населению, используя предоставленный объект - ЗИЛ 131. Концессионер нарушил указанное обязательство, поэтому администрация обратилась в суд с требованием возобновить подвоз воды населению. Ответчик требования не признал, указав, что документы, подтверждающие право собственности на объекты соглашения, администрацией не представлены, в соглашении отсутствует ряд его существенных условий, а автомобиль, являющийся движимым имуществом, необоснованно включен в соглашение.</w:t>
      </w:r>
    </w:p>
    <w:p w:rsidR="001E62A5" w:rsidRDefault="00345286">
      <w:pPr>
        <w:pStyle w:val="50"/>
        <w:framePr w:w="10406" w:h="8145" w:hRule="exact" w:wrap="none" w:vAnchor="page" w:hAnchor="page" w:x="1041" w:y="1123"/>
        <w:numPr>
          <w:ilvl w:val="0"/>
          <w:numId w:val="25"/>
        </w:numPr>
        <w:shd w:val="clear" w:color="auto" w:fill="auto"/>
        <w:tabs>
          <w:tab w:val="left" w:pos="798"/>
        </w:tabs>
        <w:spacing w:before="0" w:after="0"/>
        <w:ind w:left="460" w:right="680"/>
        <w:jc w:val="left"/>
      </w:pPr>
      <w:r>
        <w:t>Назовите нормативные акты, подлежащие применению к данной ситуации.</w:t>
      </w:r>
    </w:p>
    <w:p w:rsidR="001E62A5" w:rsidRDefault="00345286">
      <w:pPr>
        <w:pStyle w:val="50"/>
        <w:framePr w:w="10406" w:h="8145" w:hRule="exact" w:wrap="none" w:vAnchor="page" w:hAnchor="page" w:x="1041" w:y="1123"/>
        <w:numPr>
          <w:ilvl w:val="0"/>
          <w:numId w:val="25"/>
        </w:numPr>
        <w:shd w:val="clear" w:color="auto" w:fill="auto"/>
        <w:tabs>
          <w:tab w:val="left" w:pos="798"/>
        </w:tabs>
        <w:spacing w:before="0" w:after="0"/>
        <w:ind w:left="460" w:right="680"/>
        <w:jc w:val="left"/>
      </w:pPr>
      <w:r>
        <w:t>Противоречит ли требование о подвозе воды существу концессионного соглашения?</w:t>
      </w:r>
    </w:p>
    <w:p w:rsidR="001E62A5" w:rsidRDefault="00345286">
      <w:pPr>
        <w:pStyle w:val="50"/>
        <w:framePr w:w="10406" w:h="8145" w:hRule="exact" w:wrap="none" w:vAnchor="page" w:hAnchor="page" w:x="1041" w:y="1123"/>
        <w:numPr>
          <w:ilvl w:val="0"/>
          <w:numId w:val="25"/>
        </w:numPr>
        <w:shd w:val="clear" w:color="auto" w:fill="auto"/>
        <w:tabs>
          <w:tab w:val="left" w:pos="798"/>
        </w:tabs>
        <w:spacing w:before="0" w:after="0"/>
        <w:ind w:left="460" w:right="1540"/>
        <w:jc w:val="both"/>
      </w:pPr>
      <w:r>
        <w:t>Является ли обязательной государственная регистрация права владения и пользования концессионера недвижимым имуществом, входящим в состав объекта концессионного соглашения?</w:t>
      </w:r>
    </w:p>
    <w:p w:rsidR="001E62A5" w:rsidRDefault="00345286">
      <w:pPr>
        <w:pStyle w:val="30"/>
        <w:framePr w:w="10406" w:h="4435" w:hRule="exact" w:wrap="none" w:vAnchor="page" w:hAnchor="page" w:x="1041" w:y="10209"/>
        <w:shd w:val="clear" w:color="auto" w:fill="auto"/>
        <w:spacing w:after="219" w:line="370" w:lineRule="exact"/>
        <w:ind w:right="680" w:firstLine="800"/>
        <w:jc w:val="both"/>
      </w:pPr>
      <w:r>
        <w:t>2) Строительная компания «Альянс Строй» (застройщик), получив инвестиционный взнос для строительства многоквартирного дома от инвестора, направила временно свободные денежные средства на депозит в ПАО «Сбербанк». При этом договор между застройщиком и инвестором предусматривал такую возможность.</w:t>
      </w:r>
    </w:p>
    <w:p w:rsidR="001E62A5" w:rsidRDefault="00345286">
      <w:pPr>
        <w:pStyle w:val="50"/>
        <w:framePr w:w="10406" w:h="4435" w:hRule="exact" w:wrap="none" w:vAnchor="page" w:hAnchor="page" w:x="1041" w:y="10209"/>
        <w:numPr>
          <w:ilvl w:val="0"/>
          <w:numId w:val="26"/>
        </w:numPr>
        <w:shd w:val="clear" w:color="auto" w:fill="auto"/>
        <w:tabs>
          <w:tab w:val="left" w:pos="798"/>
        </w:tabs>
        <w:spacing w:before="0" w:after="0"/>
        <w:ind w:left="460" w:right="1100"/>
        <w:jc w:val="both"/>
      </w:pPr>
      <w:r>
        <w:t>Назовите нормативные акты, подлежащие применению к данной ситуации.</w:t>
      </w:r>
    </w:p>
    <w:p w:rsidR="001E62A5" w:rsidRDefault="00345286">
      <w:pPr>
        <w:pStyle w:val="50"/>
        <w:framePr w:w="10406" w:h="4435" w:hRule="exact" w:wrap="none" w:vAnchor="page" w:hAnchor="page" w:x="1041" w:y="10209"/>
        <w:numPr>
          <w:ilvl w:val="0"/>
          <w:numId w:val="26"/>
        </w:numPr>
        <w:shd w:val="clear" w:color="auto" w:fill="auto"/>
        <w:tabs>
          <w:tab w:val="left" w:pos="798"/>
        </w:tabs>
        <w:spacing w:before="0" w:after="0"/>
        <w:ind w:left="460" w:right="1100"/>
        <w:jc w:val="both"/>
      </w:pPr>
      <w:r>
        <w:t>Вправе ли строительная компания распорядиться временно свободными денежными средствами указанным способом?</w:t>
      </w:r>
    </w:p>
    <w:p w:rsidR="001E62A5" w:rsidRDefault="00345286">
      <w:pPr>
        <w:pStyle w:val="50"/>
        <w:framePr w:w="10406" w:h="4435" w:hRule="exact" w:wrap="none" w:vAnchor="page" w:hAnchor="page" w:x="1041" w:y="10209"/>
        <w:numPr>
          <w:ilvl w:val="0"/>
          <w:numId w:val="26"/>
        </w:numPr>
        <w:shd w:val="clear" w:color="auto" w:fill="auto"/>
        <w:tabs>
          <w:tab w:val="left" w:pos="798"/>
        </w:tabs>
        <w:spacing w:before="0" w:after="0"/>
        <w:ind w:left="460" w:right="1100"/>
        <w:jc w:val="both"/>
      </w:pPr>
      <w:r>
        <w:t>В случае получения дохода в виде процентов от размещения средств на депозите в банке такой доход будет принадлежать застройщику или инвестору?</w:t>
      </w:r>
    </w:p>
    <w:p w:rsidR="001E62A5" w:rsidRDefault="00345286">
      <w:pPr>
        <w:pStyle w:val="38"/>
        <w:framePr w:wrap="none" w:vAnchor="page" w:hAnchor="page" w:x="5774" w:y="15646"/>
        <w:shd w:val="clear" w:color="auto" w:fill="auto"/>
        <w:spacing w:line="210" w:lineRule="exact"/>
      </w:pPr>
      <w:r>
        <w:t>26</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40"/>
        <w:framePr w:w="10406" w:h="1779" w:hRule="exact" w:wrap="none" w:vAnchor="page" w:hAnchor="page" w:x="1041" w:y="913"/>
        <w:shd w:val="clear" w:color="auto" w:fill="auto"/>
        <w:spacing w:before="0" w:line="566" w:lineRule="exact"/>
        <w:ind w:left="460" w:right="1720" w:hanging="460"/>
        <w:jc w:val="left"/>
      </w:pPr>
      <w:r>
        <w:t xml:space="preserve">Пример экзаменационного билета. </w:t>
      </w:r>
      <w:r>
        <w:rPr>
          <w:rStyle w:val="412pt"/>
          <w:b/>
          <w:bCs/>
        </w:rPr>
        <w:t xml:space="preserve">ЭКЗАМЕНАЦИОННЫЙ БИЛЕТ № 1 </w:t>
      </w:r>
      <w:r>
        <w:t xml:space="preserve">1 вопрос </w:t>
      </w:r>
      <w:r>
        <w:rPr>
          <w:rStyle w:val="44"/>
        </w:rPr>
        <w:t>(15 баллов)</w:t>
      </w:r>
    </w:p>
    <w:p w:rsidR="001E62A5" w:rsidRDefault="00345286">
      <w:pPr>
        <w:pStyle w:val="30"/>
        <w:framePr w:w="10406" w:h="1779" w:hRule="exact" w:wrap="none" w:vAnchor="page" w:hAnchor="page" w:x="1041" w:y="913"/>
        <w:shd w:val="clear" w:color="auto" w:fill="auto"/>
        <w:spacing w:after="0" w:line="322" w:lineRule="exact"/>
        <w:ind w:left="460" w:firstLine="0"/>
        <w:jc w:val="left"/>
      </w:pPr>
      <w:r>
        <w:t>Дайте понятие и охарактеризуйте концессионные соглашения как вид инвестиционного соглашения.</w:t>
      </w:r>
    </w:p>
    <w:p w:rsidR="001E62A5" w:rsidRDefault="00345286">
      <w:pPr>
        <w:pStyle w:val="30"/>
        <w:framePr w:w="10406" w:h="1026" w:hRule="exact" w:wrap="none" w:vAnchor="page" w:hAnchor="page" w:x="1041" w:y="2947"/>
        <w:shd w:val="clear" w:color="auto" w:fill="auto"/>
        <w:spacing w:after="0" w:line="317" w:lineRule="exact"/>
        <w:ind w:left="460" w:right="3821" w:firstLine="0"/>
        <w:jc w:val="both"/>
      </w:pPr>
      <w:r>
        <w:rPr>
          <w:rStyle w:val="31"/>
        </w:rPr>
        <w:t xml:space="preserve">2 вопрос </w:t>
      </w:r>
      <w:r>
        <w:t>(15 баллов)</w:t>
      </w:r>
    </w:p>
    <w:p w:rsidR="001E62A5" w:rsidRDefault="00345286">
      <w:pPr>
        <w:pStyle w:val="30"/>
        <w:framePr w:w="10406" w:h="1026" w:hRule="exact" w:wrap="none" w:vAnchor="page" w:hAnchor="page" w:x="1041" w:y="2947"/>
        <w:shd w:val="clear" w:color="auto" w:fill="auto"/>
        <w:spacing w:after="0" w:line="317" w:lineRule="exact"/>
        <w:ind w:left="460" w:firstLine="0"/>
        <w:jc w:val="left"/>
      </w:pPr>
      <w:r>
        <w:t>Каковы меры государственной поддержки</w:t>
      </w:r>
      <w:r>
        <w:br/>
        <w:t>деятельности?</w:t>
      </w:r>
    </w:p>
    <w:p w:rsidR="001E62A5" w:rsidRDefault="00345286">
      <w:pPr>
        <w:pStyle w:val="30"/>
        <w:framePr w:wrap="none" w:vAnchor="page" w:hAnchor="page" w:x="7876" w:y="3354"/>
        <w:shd w:val="clear" w:color="auto" w:fill="auto"/>
        <w:spacing w:after="0" w:line="280" w:lineRule="exact"/>
        <w:ind w:firstLine="0"/>
        <w:jc w:val="left"/>
      </w:pPr>
      <w:r>
        <w:t>инвестиционной</w:t>
      </w:r>
    </w:p>
    <w:p w:rsidR="001E62A5" w:rsidRDefault="00345286">
      <w:pPr>
        <w:pStyle w:val="30"/>
        <w:framePr w:w="10406" w:h="9915" w:hRule="exact" w:wrap="none" w:vAnchor="page" w:hAnchor="page" w:x="1041" w:y="4253"/>
        <w:shd w:val="clear" w:color="auto" w:fill="auto"/>
        <w:spacing w:after="0" w:line="280" w:lineRule="exact"/>
        <w:ind w:left="460" w:firstLine="0"/>
        <w:jc w:val="both"/>
      </w:pPr>
      <w:r>
        <w:rPr>
          <w:rStyle w:val="31"/>
        </w:rPr>
        <w:t xml:space="preserve">Задача </w:t>
      </w:r>
      <w:r>
        <w:t>(30 баллов)</w:t>
      </w:r>
    </w:p>
    <w:p w:rsidR="001E62A5" w:rsidRDefault="00345286">
      <w:pPr>
        <w:pStyle w:val="30"/>
        <w:framePr w:w="10406" w:h="9915" w:hRule="exact" w:wrap="none" w:vAnchor="page" w:hAnchor="page" w:x="1041" w:y="4253"/>
        <w:shd w:val="clear" w:color="auto" w:fill="auto"/>
        <w:spacing w:after="0" w:line="322" w:lineRule="exact"/>
        <w:ind w:left="460" w:right="1520" w:firstLine="340"/>
        <w:jc w:val="both"/>
      </w:pPr>
      <w:r>
        <w:t>Кирокасян И.В. обратилась в суд с иском к ПАО «ТРУСТ», в котором просила возложить на ответчика обязанность заменить подлежащий передаче ей объект долевого строительства в виде однокомнатной квартиры на равнозначный, а также взыскать компенсацию морального вреда, штраф за отказ добровольно удовлетворить требование потребителя и возместить расходы на оплату услуг представителя.</w:t>
      </w:r>
    </w:p>
    <w:p w:rsidR="001E62A5" w:rsidRDefault="00345286">
      <w:pPr>
        <w:pStyle w:val="30"/>
        <w:framePr w:w="10406" w:h="9915" w:hRule="exact" w:wrap="none" w:vAnchor="page" w:hAnchor="page" w:x="1041" w:y="4253"/>
        <w:shd w:val="clear" w:color="auto" w:fill="auto"/>
        <w:spacing w:after="285" w:line="322" w:lineRule="exact"/>
        <w:ind w:left="460" w:right="1520" w:firstLine="340"/>
        <w:jc w:val="both"/>
      </w:pPr>
      <w:r>
        <w:t>В обосновании заявленных требований истица указала, что общество при заключении договора участия в долевом строительстве не довело до ее сведения информацию о возможности наличия в объекте долевого строительства существенного недостатка, заключающегося в расположении газорегуляторного пункта шкафного типа на расстоянии менее метра от окна. Между тем такая информация имела бы существенное значение при выборе истцом объекта долевого строительства, поскольку квартира расположена на первом этаже и вид из окна имел определяющее значение при выборе местоположения объекта в жилом доме.</w:t>
      </w:r>
    </w:p>
    <w:p w:rsidR="001E62A5" w:rsidRDefault="00345286">
      <w:pPr>
        <w:pStyle w:val="50"/>
        <w:framePr w:w="10406" w:h="9915" w:hRule="exact" w:wrap="none" w:vAnchor="page" w:hAnchor="page" w:x="1041" w:y="4253"/>
        <w:numPr>
          <w:ilvl w:val="0"/>
          <w:numId w:val="27"/>
        </w:numPr>
        <w:shd w:val="clear" w:color="auto" w:fill="auto"/>
        <w:tabs>
          <w:tab w:val="left" w:pos="806"/>
        </w:tabs>
        <w:spacing w:before="0" w:after="0" w:line="341" w:lineRule="exact"/>
        <w:ind w:left="460"/>
        <w:jc w:val="left"/>
      </w:pPr>
      <w:r>
        <w:t>Назовите нормативные акты, подлежащие применению к данной ситуации.</w:t>
      </w:r>
    </w:p>
    <w:p w:rsidR="001E62A5" w:rsidRDefault="00345286">
      <w:pPr>
        <w:pStyle w:val="50"/>
        <w:framePr w:w="10406" w:h="9915" w:hRule="exact" w:wrap="none" w:vAnchor="page" w:hAnchor="page" w:x="1041" w:y="4253"/>
        <w:numPr>
          <w:ilvl w:val="0"/>
          <w:numId w:val="27"/>
        </w:numPr>
        <w:shd w:val="clear" w:color="auto" w:fill="auto"/>
        <w:tabs>
          <w:tab w:val="left" w:pos="806"/>
        </w:tabs>
        <w:spacing w:before="0" w:after="0" w:line="341" w:lineRule="exact"/>
        <w:ind w:left="460"/>
        <w:jc w:val="both"/>
      </w:pPr>
      <w:r>
        <w:t>Какой способ защиты права необходимо выбрать в данном случае?</w:t>
      </w:r>
    </w:p>
    <w:p w:rsidR="001E62A5" w:rsidRDefault="00345286">
      <w:pPr>
        <w:pStyle w:val="50"/>
        <w:framePr w:w="10406" w:h="9915" w:hRule="exact" w:wrap="none" w:vAnchor="page" w:hAnchor="page" w:x="1041" w:y="4253"/>
        <w:numPr>
          <w:ilvl w:val="0"/>
          <w:numId w:val="27"/>
        </w:numPr>
        <w:shd w:val="clear" w:color="auto" w:fill="auto"/>
        <w:tabs>
          <w:tab w:val="left" w:pos="806"/>
        </w:tabs>
        <w:spacing w:before="0" w:after="309" w:line="341" w:lineRule="exact"/>
        <w:ind w:left="460"/>
        <w:jc w:val="both"/>
      </w:pPr>
      <w:r>
        <w:t>Нарушил ли застройщик условия договора?</w:t>
      </w:r>
    </w:p>
    <w:p w:rsidR="001E62A5" w:rsidRDefault="00345286">
      <w:pPr>
        <w:pStyle w:val="40"/>
        <w:framePr w:w="10406" w:h="9915" w:hRule="exact" w:wrap="none" w:vAnchor="page" w:hAnchor="page" w:x="1041" w:y="4253"/>
        <w:shd w:val="clear" w:color="auto" w:fill="auto"/>
        <w:spacing w:before="0" w:line="480" w:lineRule="exact"/>
        <w:ind w:firstLine="0"/>
        <w:jc w:val="left"/>
      </w:pPr>
      <w:r>
        <w:t>Методические материалы, определяющие процедуры оценивания знаний, умений и владений</w:t>
      </w:r>
    </w:p>
    <w:p w:rsidR="001E62A5" w:rsidRDefault="00345286">
      <w:pPr>
        <w:pStyle w:val="30"/>
        <w:framePr w:w="10406" w:h="9915" w:hRule="exact" w:wrap="none" w:vAnchor="page" w:hAnchor="page" w:x="1041" w:y="4253"/>
        <w:shd w:val="clear" w:color="auto" w:fill="auto"/>
        <w:spacing w:after="0" w:line="480" w:lineRule="exact"/>
        <w:ind w:right="1160" w:firstLine="660"/>
        <w:jc w:val="left"/>
      </w:pPr>
      <w:r>
        <w:t>Соответствующие приказы, распоряжения ректората о контроле уровня освоения дисциплин и сформированности компетенций студентов.</w:t>
      </w:r>
    </w:p>
    <w:p w:rsidR="001E62A5" w:rsidRDefault="00345286">
      <w:pPr>
        <w:pStyle w:val="40"/>
        <w:framePr w:w="10406" w:h="714" w:hRule="exact" w:wrap="none" w:vAnchor="page" w:hAnchor="page" w:x="1041" w:y="14827"/>
        <w:numPr>
          <w:ilvl w:val="0"/>
          <w:numId w:val="4"/>
        </w:numPr>
        <w:shd w:val="clear" w:color="auto" w:fill="auto"/>
        <w:tabs>
          <w:tab w:val="left" w:pos="422"/>
        </w:tabs>
        <w:spacing w:before="0" w:line="317" w:lineRule="exact"/>
        <w:ind w:right="660" w:firstLine="0"/>
        <w:jc w:val="left"/>
      </w:pPr>
      <w:bookmarkStart w:id="16" w:name="bookmark17"/>
      <w:r>
        <w:t>Перечень основной и дополнительной учебной литературы, необходимой для освоения дисциплины</w:t>
      </w:r>
      <w:bookmarkEnd w:id="16"/>
    </w:p>
    <w:p w:rsidR="001E62A5" w:rsidRDefault="00345286">
      <w:pPr>
        <w:pStyle w:val="a5"/>
        <w:framePr w:wrap="none" w:vAnchor="page" w:hAnchor="page" w:x="5774" w:y="15665"/>
        <w:shd w:val="clear" w:color="auto" w:fill="auto"/>
        <w:spacing w:line="170" w:lineRule="exact"/>
      </w:pPr>
      <w:r>
        <w:t>27</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40"/>
        <w:framePr w:w="10406" w:h="14149" w:hRule="exact" w:wrap="none" w:vAnchor="page" w:hAnchor="page" w:x="1041" w:y="1118"/>
        <w:shd w:val="clear" w:color="auto" w:fill="auto"/>
        <w:spacing w:before="0" w:after="57" w:line="280" w:lineRule="exact"/>
        <w:ind w:firstLine="0"/>
        <w:jc w:val="both"/>
      </w:pPr>
      <w:r>
        <w:t>Нормативные акты</w:t>
      </w:r>
    </w:p>
    <w:p w:rsidR="001E62A5" w:rsidRDefault="00345286">
      <w:pPr>
        <w:pStyle w:val="30"/>
        <w:framePr w:w="10406" w:h="14149" w:hRule="exact" w:wrap="none" w:vAnchor="page" w:hAnchor="page" w:x="1041" w:y="1118"/>
        <w:numPr>
          <w:ilvl w:val="0"/>
          <w:numId w:val="28"/>
        </w:numPr>
        <w:shd w:val="clear" w:color="auto" w:fill="auto"/>
        <w:tabs>
          <w:tab w:val="left" w:pos="873"/>
        </w:tabs>
        <w:spacing w:after="0" w:line="480" w:lineRule="exact"/>
        <w:ind w:right="680" w:firstLine="460"/>
        <w:jc w:val="both"/>
      </w:pPr>
      <w:r>
        <w:t>Г ражданский кодекс Российской Федерации (часть первая) от 30.11.1994 №51-ФЗ (ред. от 28.06.2021, с изм. от 26.10.2021) // СЗ РФ, 05.12.1994, №32, ст. 3301.</w:t>
      </w:r>
    </w:p>
    <w:p w:rsidR="001E62A5" w:rsidRDefault="00345286">
      <w:pPr>
        <w:pStyle w:val="30"/>
        <w:framePr w:w="10406" w:h="14149" w:hRule="exact" w:wrap="none" w:vAnchor="page" w:hAnchor="page" w:x="1041" w:y="1118"/>
        <w:numPr>
          <w:ilvl w:val="0"/>
          <w:numId w:val="28"/>
        </w:numPr>
        <w:shd w:val="clear" w:color="auto" w:fill="auto"/>
        <w:tabs>
          <w:tab w:val="left" w:pos="873"/>
        </w:tabs>
        <w:spacing w:after="0" w:line="480" w:lineRule="exact"/>
        <w:ind w:right="680" w:firstLine="460"/>
        <w:jc w:val="both"/>
      </w:pPr>
      <w:r>
        <w:t xml:space="preserve">Федеральный закон от 08.02.1998 </w:t>
      </w:r>
      <w:r>
        <w:rPr>
          <w:lang w:val="en-US" w:eastAsia="en-US" w:bidi="en-US"/>
        </w:rPr>
        <w:t>N</w:t>
      </w:r>
      <w:r w:rsidRPr="00B443C9">
        <w:rPr>
          <w:lang w:eastAsia="en-US" w:bidi="en-US"/>
        </w:rPr>
        <w:t xml:space="preserve"> </w:t>
      </w:r>
      <w:r>
        <w:t xml:space="preserve">14-ФЗ (ред. от 29.12.2012) "Об обществах с ограниченной ответственностью" (ред. от 02.07.2021) // Собрание законодательства РФ, 16.02.1998, </w:t>
      </w:r>
      <w:r>
        <w:rPr>
          <w:lang w:val="en-US" w:eastAsia="en-US" w:bidi="en-US"/>
        </w:rPr>
        <w:t xml:space="preserve">N </w:t>
      </w:r>
      <w:r>
        <w:t>7, ст. 785.</w:t>
      </w:r>
    </w:p>
    <w:p w:rsidR="001E62A5" w:rsidRDefault="00345286">
      <w:pPr>
        <w:pStyle w:val="30"/>
        <w:framePr w:w="10406" w:h="14149" w:hRule="exact" w:wrap="none" w:vAnchor="page" w:hAnchor="page" w:x="1041" w:y="1118"/>
        <w:numPr>
          <w:ilvl w:val="0"/>
          <w:numId w:val="28"/>
        </w:numPr>
        <w:shd w:val="clear" w:color="auto" w:fill="auto"/>
        <w:tabs>
          <w:tab w:val="left" w:pos="873"/>
        </w:tabs>
        <w:spacing w:after="0" w:line="480" w:lineRule="exact"/>
        <w:ind w:right="680" w:firstLine="460"/>
        <w:jc w:val="both"/>
      </w:pPr>
      <w:r>
        <w:t xml:space="preserve">Федеральный закон от 26.12.1995 </w:t>
      </w:r>
      <w:r>
        <w:rPr>
          <w:lang w:val="en-US" w:eastAsia="en-US" w:bidi="en-US"/>
        </w:rPr>
        <w:t>N</w:t>
      </w:r>
      <w:r w:rsidRPr="00B443C9">
        <w:rPr>
          <w:lang w:eastAsia="en-US" w:bidi="en-US"/>
        </w:rPr>
        <w:t xml:space="preserve"> </w:t>
      </w:r>
      <w:r>
        <w:t xml:space="preserve">208-ФЗ (ред. от 02.07.2021) "Об акционерных обществах" // Собрание законодательства РФ, 01.01.1996, </w:t>
      </w:r>
      <w:r>
        <w:rPr>
          <w:lang w:val="en-US" w:eastAsia="en-US" w:bidi="en-US"/>
        </w:rPr>
        <w:t>N</w:t>
      </w:r>
      <w:r w:rsidRPr="00B443C9">
        <w:rPr>
          <w:lang w:eastAsia="en-US" w:bidi="en-US"/>
        </w:rPr>
        <w:t xml:space="preserve">1, </w:t>
      </w:r>
      <w:r>
        <w:t>ст.1.</w:t>
      </w:r>
    </w:p>
    <w:p w:rsidR="001E62A5" w:rsidRDefault="00345286">
      <w:pPr>
        <w:pStyle w:val="30"/>
        <w:framePr w:w="10406" w:h="14149" w:hRule="exact" w:wrap="none" w:vAnchor="page" w:hAnchor="page" w:x="1041" w:y="1118"/>
        <w:numPr>
          <w:ilvl w:val="0"/>
          <w:numId w:val="28"/>
        </w:numPr>
        <w:shd w:val="clear" w:color="auto" w:fill="auto"/>
        <w:tabs>
          <w:tab w:val="left" w:pos="873"/>
        </w:tabs>
        <w:spacing w:after="0" w:line="480" w:lineRule="exact"/>
        <w:ind w:right="680" w:firstLine="460"/>
        <w:jc w:val="both"/>
      </w:pPr>
      <w:r>
        <w:t xml:space="preserve">Федеральный закон от 24.07.2007 </w:t>
      </w:r>
      <w:r>
        <w:rPr>
          <w:lang w:val="en-US" w:eastAsia="en-US" w:bidi="en-US"/>
        </w:rPr>
        <w:t>N</w:t>
      </w:r>
      <w:r w:rsidRPr="00B443C9">
        <w:rPr>
          <w:lang w:eastAsia="en-US" w:bidi="en-US"/>
        </w:rPr>
        <w:t xml:space="preserve"> </w:t>
      </w:r>
      <w:r>
        <w:t xml:space="preserve">209-ФЗ (ред. от 28.06.2022) "О развитии малого и среднего предпринимательства в Российской Федерации" // "Собрание законодательства РФ", 30.07.2007, </w:t>
      </w:r>
      <w:r>
        <w:rPr>
          <w:lang w:val="en-US" w:eastAsia="en-US" w:bidi="en-US"/>
        </w:rPr>
        <w:t>N</w:t>
      </w:r>
      <w:r w:rsidRPr="00B443C9">
        <w:rPr>
          <w:lang w:eastAsia="en-US" w:bidi="en-US"/>
        </w:rPr>
        <w:t xml:space="preserve"> </w:t>
      </w:r>
      <w:r>
        <w:t>31, ст. 4006.</w:t>
      </w:r>
    </w:p>
    <w:p w:rsidR="001E62A5" w:rsidRDefault="00345286">
      <w:pPr>
        <w:pStyle w:val="30"/>
        <w:framePr w:w="10406" w:h="14149" w:hRule="exact" w:wrap="none" w:vAnchor="page" w:hAnchor="page" w:x="1041" w:y="1118"/>
        <w:numPr>
          <w:ilvl w:val="0"/>
          <w:numId w:val="28"/>
        </w:numPr>
        <w:shd w:val="clear" w:color="auto" w:fill="auto"/>
        <w:tabs>
          <w:tab w:val="left" w:pos="873"/>
        </w:tabs>
        <w:spacing w:after="0" w:line="480" w:lineRule="exact"/>
        <w:ind w:right="680" w:firstLine="460"/>
        <w:jc w:val="both"/>
      </w:pPr>
      <w:r>
        <w:t xml:space="preserve">Федеральный закон от 25.02.1999 </w:t>
      </w:r>
      <w:r>
        <w:rPr>
          <w:lang w:val="en-US" w:eastAsia="en-US" w:bidi="en-US"/>
        </w:rPr>
        <w:t>No</w:t>
      </w:r>
      <w:r w:rsidRPr="00B443C9">
        <w:rPr>
          <w:lang w:eastAsia="en-US" w:bidi="en-US"/>
        </w:rPr>
        <w:t xml:space="preserve"> </w:t>
      </w:r>
      <w:r>
        <w:t xml:space="preserve">39-ФЗ «Об инвестиционной деятельности в Российской Федерации, осуществляемой в форме капитальных вложений» // "Собрание законодательства РФ", - 1999. - </w:t>
      </w:r>
      <w:r>
        <w:rPr>
          <w:lang w:val="en-US" w:eastAsia="en-US" w:bidi="en-US"/>
        </w:rPr>
        <w:t>No</w:t>
      </w:r>
      <w:r w:rsidRPr="00B443C9">
        <w:rPr>
          <w:lang w:eastAsia="en-US" w:bidi="en-US"/>
        </w:rPr>
        <w:t xml:space="preserve"> </w:t>
      </w:r>
      <w:r>
        <w:t>9., ст. 1096.</w:t>
      </w:r>
    </w:p>
    <w:p w:rsidR="001E62A5" w:rsidRDefault="00345286">
      <w:pPr>
        <w:pStyle w:val="30"/>
        <w:framePr w:w="10406" w:h="14149" w:hRule="exact" w:wrap="none" w:vAnchor="page" w:hAnchor="page" w:x="1041" w:y="1118"/>
        <w:numPr>
          <w:ilvl w:val="0"/>
          <w:numId w:val="28"/>
        </w:numPr>
        <w:shd w:val="clear" w:color="auto" w:fill="auto"/>
        <w:tabs>
          <w:tab w:val="left" w:pos="873"/>
        </w:tabs>
        <w:spacing w:after="0" w:line="480" w:lineRule="exact"/>
        <w:ind w:right="680" w:firstLine="460"/>
        <w:jc w:val="both"/>
      </w:pPr>
      <w:r>
        <w:t xml:space="preserve">Федеральный закон от 05.03.1999 </w:t>
      </w:r>
      <w:r>
        <w:rPr>
          <w:lang w:val="en-US" w:eastAsia="en-US" w:bidi="en-US"/>
        </w:rPr>
        <w:t>No</w:t>
      </w:r>
      <w:r w:rsidRPr="00B443C9">
        <w:rPr>
          <w:lang w:eastAsia="en-US" w:bidi="en-US"/>
        </w:rPr>
        <w:t xml:space="preserve"> </w:t>
      </w:r>
      <w:r>
        <w:t xml:space="preserve">46-ФЗ «О защите прав и законных интересов инвесторов на рынке ценных бумаг» // "Собрание законодательства РФ", -1999. - </w:t>
      </w:r>
      <w:r>
        <w:rPr>
          <w:lang w:val="en-US" w:eastAsia="en-US" w:bidi="en-US"/>
        </w:rPr>
        <w:t>No</w:t>
      </w:r>
      <w:r w:rsidRPr="00B443C9">
        <w:rPr>
          <w:lang w:eastAsia="en-US" w:bidi="en-US"/>
        </w:rPr>
        <w:t xml:space="preserve"> </w:t>
      </w:r>
      <w:r>
        <w:t>10., ст. 1163.</w:t>
      </w:r>
    </w:p>
    <w:p w:rsidR="001E62A5" w:rsidRDefault="00345286">
      <w:pPr>
        <w:pStyle w:val="30"/>
        <w:framePr w:w="10406" w:h="14149" w:hRule="exact" w:wrap="none" w:vAnchor="page" w:hAnchor="page" w:x="1041" w:y="1118"/>
        <w:numPr>
          <w:ilvl w:val="0"/>
          <w:numId w:val="28"/>
        </w:numPr>
        <w:shd w:val="clear" w:color="auto" w:fill="auto"/>
        <w:tabs>
          <w:tab w:val="left" w:pos="873"/>
        </w:tabs>
        <w:spacing w:after="0" w:line="480" w:lineRule="exact"/>
        <w:ind w:right="680" w:firstLine="460"/>
        <w:jc w:val="both"/>
      </w:pPr>
      <w:r>
        <w:t xml:space="preserve">Федеральный закон от 09.07.1999 </w:t>
      </w:r>
      <w:r>
        <w:rPr>
          <w:lang w:val="en-US" w:eastAsia="en-US" w:bidi="en-US"/>
        </w:rPr>
        <w:t>No</w:t>
      </w:r>
      <w:r w:rsidRPr="00B443C9">
        <w:rPr>
          <w:lang w:eastAsia="en-US" w:bidi="en-US"/>
        </w:rPr>
        <w:t xml:space="preserve"> </w:t>
      </w:r>
      <w:r>
        <w:t xml:space="preserve">160-ФЗ «Об иностранных инвестициях в Российской Федерации» // "Собрание законодательства РФ", - 1999. - </w:t>
      </w:r>
      <w:r>
        <w:rPr>
          <w:lang w:val="en-US" w:eastAsia="en-US" w:bidi="en-US"/>
        </w:rPr>
        <w:t>No</w:t>
      </w:r>
      <w:r w:rsidRPr="00B443C9">
        <w:rPr>
          <w:lang w:eastAsia="en-US" w:bidi="en-US"/>
        </w:rPr>
        <w:t xml:space="preserve"> </w:t>
      </w:r>
      <w:r>
        <w:t>28., ст. 3493.</w:t>
      </w:r>
    </w:p>
    <w:p w:rsidR="001E62A5" w:rsidRDefault="00345286">
      <w:pPr>
        <w:pStyle w:val="30"/>
        <w:framePr w:w="10406" w:h="14149" w:hRule="exact" w:wrap="none" w:vAnchor="page" w:hAnchor="page" w:x="1041" w:y="1118"/>
        <w:numPr>
          <w:ilvl w:val="0"/>
          <w:numId w:val="28"/>
        </w:numPr>
        <w:shd w:val="clear" w:color="auto" w:fill="auto"/>
        <w:tabs>
          <w:tab w:val="left" w:pos="873"/>
        </w:tabs>
        <w:spacing w:after="340" w:line="480" w:lineRule="exact"/>
        <w:ind w:right="680" w:firstLine="460"/>
        <w:jc w:val="both"/>
      </w:pPr>
      <w:r>
        <w:t xml:space="preserve">Федеральный закон от 29.11.2001 </w:t>
      </w:r>
      <w:r>
        <w:rPr>
          <w:lang w:val="en-US" w:eastAsia="en-US" w:bidi="en-US"/>
        </w:rPr>
        <w:t>No</w:t>
      </w:r>
      <w:r w:rsidRPr="00B443C9">
        <w:rPr>
          <w:lang w:eastAsia="en-US" w:bidi="en-US"/>
        </w:rPr>
        <w:t xml:space="preserve"> </w:t>
      </w:r>
      <w:r>
        <w:t xml:space="preserve">156-ФЗ «Об инвестиционных фондах» // "Собрание законодательства РФ", - 2001. - </w:t>
      </w:r>
      <w:r>
        <w:rPr>
          <w:lang w:val="en-US" w:eastAsia="en-US" w:bidi="en-US"/>
        </w:rPr>
        <w:t>No</w:t>
      </w:r>
      <w:r w:rsidRPr="00B443C9">
        <w:rPr>
          <w:lang w:eastAsia="en-US" w:bidi="en-US"/>
        </w:rPr>
        <w:t xml:space="preserve"> </w:t>
      </w:r>
      <w:r>
        <w:t>49., ст. 4562.</w:t>
      </w:r>
    </w:p>
    <w:p w:rsidR="001E62A5" w:rsidRDefault="00345286">
      <w:pPr>
        <w:pStyle w:val="40"/>
        <w:framePr w:w="10406" w:h="14149" w:hRule="exact" w:wrap="none" w:vAnchor="page" w:hAnchor="page" w:x="1041" w:y="1118"/>
        <w:shd w:val="clear" w:color="auto" w:fill="auto"/>
        <w:spacing w:before="0" w:line="280" w:lineRule="exact"/>
        <w:ind w:firstLine="0"/>
        <w:jc w:val="both"/>
      </w:pPr>
      <w:r>
        <w:t>Основная:</w:t>
      </w:r>
    </w:p>
    <w:p w:rsidR="001E62A5" w:rsidRDefault="00345286">
      <w:pPr>
        <w:pStyle w:val="30"/>
        <w:framePr w:w="10406" w:h="14149" w:hRule="exact" w:wrap="none" w:vAnchor="page" w:hAnchor="page" w:x="1041" w:y="1118"/>
        <w:numPr>
          <w:ilvl w:val="0"/>
          <w:numId w:val="28"/>
        </w:numPr>
        <w:shd w:val="clear" w:color="auto" w:fill="auto"/>
        <w:tabs>
          <w:tab w:val="left" w:pos="1069"/>
        </w:tabs>
        <w:spacing w:after="0" w:line="480" w:lineRule="exact"/>
        <w:ind w:firstLine="800"/>
        <w:jc w:val="left"/>
      </w:pPr>
      <w:r>
        <w:t>Лаптева, А. М. Инвестиционное право : учебник для вузов / А. М. Лаптева, О. Ю. Скворцов. — 2-е изд., перераб. и доп. — Москва : Юрайт, 2023.</w:t>
      </w:r>
    </w:p>
    <w:p w:rsidR="001E62A5" w:rsidRDefault="00345286">
      <w:pPr>
        <w:pStyle w:val="30"/>
        <w:framePr w:w="10406" w:h="14149" w:hRule="exact" w:wrap="none" w:vAnchor="page" w:hAnchor="page" w:x="1041" w:y="1118"/>
        <w:numPr>
          <w:ilvl w:val="0"/>
          <w:numId w:val="29"/>
        </w:numPr>
        <w:shd w:val="clear" w:color="auto" w:fill="auto"/>
        <w:tabs>
          <w:tab w:val="left" w:pos="459"/>
        </w:tabs>
        <w:spacing w:after="0" w:line="480" w:lineRule="exact"/>
        <w:ind w:firstLine="0"/>
        <w:jc w:val="both"/>
      </w:pPr>
      <w:r>
        <w:t>705 с. — (Высшее образование). — Образовательная платформа Юрайт [сайт].</w:t>
      </w:r>
    </w:p>
    <w:p w:rsidR="001E62A5" w:rsidRDefault="00345286">
      <w:pPr>
        <w:pStyle w:val="30"/>
        <w:framePr w:w="10406" w:h="14149" w:hRule="exact" w:wrap="none" w:vAnchor="page" w:hAnchor="page" w:x="1041" w:y="1118"/>
        <w:numPr>
          <w:ilvl w:val="0"/>
          <w:numId w:val="29"/>
        </w:numPr>
        <w:shd w:val="clear" w:color="auto" w:fill="auto"/>
        <w:tabs>
          <w:tab w:val="left" w:pos="459"/>
        </w:tabs>
        <w:spacing w:after="0" w:line="480" w:lineRule="exact"/>
        <w:ind w:firstLine="0"/>
        <w:jc w:val="left"/>
      </w:pPr>
      <w:r>
        <w:rPr>
          <w:rStyle w:val="39"/>
          <w:lang w:val="en-US" w:eastAsia="en-US" w:bidi="en-US"/>
        </w:rPr>
        <w:t>URL</w:t>
      </w:r>
      <w:r w:rsidRPr="00B443C9">
        <w:rPr>
          <w:rStyle w:val="39"/>
          <w:lang w:eastAsia="en-US" w:bidi="en-US"/>
        </w:rPr>
        <w:t xml:space="preserve">: </w:t>
      </w:r>
      <w:hyperlink r:id="rId9" w:history="1">
        <w:r>
          <w:rPr>
            <w:rStyle w:val="a3"/>
          </w:rPr>
          <w:t>https://urait.ru/bcode/517327</w:t>
        </w:r>
      </w:hyperlink>
      <w:r w:rsidRPr="00B443C9">
        <w:rPr>
          <w:rStyle w:val="39"/>
          <w:lang w:eastAsia="en-US" w:bidi="en-US"/>
        </w:rPr>
        <w:t xml:space="preserve"> </w:t>
      </w:r>
      <w:r>
        <w:rPr>
          <w:rStyle w:val="39"/>
        </w:rPr>
        <w:t xml:space="preserve">(дата обращения: 12.05.2023). — Текст : </w:t>
      </w:r>
      <w:r>
        <w:t>электронный.</w:t>
      </w:r>
    </w:p>
    <w:p w:rsidR="001E62A5" w:rsidRDefault="00345286">
      <w:pPr>
        <w:pStyle w:val="a5"/>
        <w:framePr w:wrap="none" w:vAnchor="page" w:hAnchor="page" w:x="5774" w:y="15665"/>
        <w:shd w:val="clear" w:color="auto" w:fill="auto"/>
        <w:spacing w:line="170" w:lineRule="exact"/>
      </w:pPr>
      <w:r>
        <w:t>28</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30"/>
        <w:framePr w:w="10406" w:h="14548" w:hRule="exact" w:wrap="none" w:vAnchor="page" w:hAnchor="page" w:x="1041" w:y="963"/>
        <w:numPr>
          <w:ilvl w:val="0"/>
          <w:numId w:val="28"/>
        </w:numPr>
        <w:shd w:val="clear" w:color="auto" w:fill="auto"/>
        <w:tabs>
          <w:tab w:val="left" w:pos="1445"/>
        </w:tabs>
        <w:spacing w:after="340" w:line="480" w:lineRule="exact"/>
        <w:ind w:right="700" w:firstLine="820"/>
        <w:jc w:val="both"/>
      </w:pPr>
      <w:r>
        <w:t xml:space="preserve">Фархутдинов, И. З. Инвестиционное право : учебник и практикум для вузов / И. З. Фархутдинов, В. А. Трапезников. — 3-е изд., перераб. и доп. — Москва : Юрайт, 2023. — 305 с. (Высшее образование). — Образовательная платформа Юрайт [сайт]. — </w:t>
      </w:r>
      <w:r>
        <w:rPr>
          <w:rStyle w:val="3a"/>
        </w:rPr>
        <w:t>URL</w:t>
      </w:r>
      <w:r w:rsidRPr="00B443C9">
        <w:rPr>
          <w:rStyle w:val="3a"/>
          <w:lang w:val="ru-RU"/>
        </w:rPr>
        <w:t xml:space="preserve">: </w:t>
      </w:r>
      <w:hyperlink r:id="rId10" w:history="1">
        <w:r>
          <w:rPr>
            <w:rStyle w:val="a3"/>
          </w:rPr>
          <w:t>https://urait.ru/bcode/530739</w:t>
        </w:r>
      </w:hyperlink>
      <w:r w:rsidRPr="00B443C9">
        <w:rPr>
          <w:rStyle w:val="39"/>
          <w:lang w:eastAsia="en-US" w:bidi="en-US"/>
        </w:rPr>
        <w:t xml:space="preserve"> </w:t>
      </w:r>
      <w:r>
        <w:t>(дата обращения: 12.05.2023). — Текст : электронный.</w:t>
      </w:r>
    </w:p>
    <w:p w:rsidR="001E62A5" w:rsidRDefault="00345286">
      <w:pPr>
        <w:pStyle w:val="40"/>
        <w:framePr w:w="10406" w:h="14548" w:hRule="exact" w:wrap="none" w:vAnchor="page" w:hAnchor="page" w:x="1041" w:y="963"/>
        <w:shd w:val="clear" w:color="auto" w:fill="auto"/>
        <w:spacing w:before="0" w:line="280" w:lineRule="exact"/>
        <w:ind w:firstLine="0"/>
        <w:jc w:val="left"/>
      </w:pPr>
      <w:r>
        <w:t>Дополнительная:</w:t>
      </w:r>
    </w:p>
    <w:p w:rsidR="001E62A5" w:rsidRDefault="00345286">
      <w:pPr>
        <w:pStyle w:val="30"/>
        <w:framePr w:w="10406" w:h="14548" w:hRule="exact" w:wrap="none" w:vAnchor="page" w:hAnchor="page" w:x="1041" w:y="963"/>
        <w:numPr>
          <w:ilvl w:val="0"/>
          <w:numId w:val="28"/>
        </w:numPr>
        <w:shd w:val="clear" w:color="auto" w:fill="auto"/>
        <w:tabs>
          <w:tab w:val="left" w:pos="1445"/>
        </w:tabs>
        <w:spacing w:after="307" w:line="480" w:lineRule="exact"/>
        <w:ind w:right="700" w:firstLine="820"/>
        <w:jc w:val="both"/>
      </w:pPr>
      <w:r>
        <w:t xml:space="preserve">Лаптева, А. М. Инвестиционное право. Практикум : учебное пособие для вузов / А. М. Лаптева, О. Ю. Скворцов. — Москва : Юрайт, 2023. — 331 с. — (Высшее образование). — Образовательная платформа Юрайт [сайт]. — </w:t>
      </w:r>
      <w:r>
        <w:rPr>
          <w:lang w:val="en-US" w:eastAsia="en-US" w:bidi="en-US"/>
        </w:rPr>
        <w:t>URL</w:t>
      </w:r>
      <w:r w:rsidRPr="00B443C9">
        <w:rPr>
          <w:lang w:eastAsia="en-US" w:bidi="en-US"/>
        </w:rPr>
        <w:t xml:space="preserve">: </w:t>
      </w:r>
      <w:hyperlink r:id="rId11" w:history="1">
        <w:r>
          <w:rPr>
            <w:rStyle w:val="a3"/>
            <w:lang w:val="en-US" w:eastAsia="en-US" w:bidi="en-US"/>
          </w:rPr>
          <w:t>https</w:t>
        </w:r>
        <w:r w:rsidRPr="00B443C9">
          <w:rPr>
            <w:rStyle w:val="a3"/>
            <w:lang w:eastAsia="en-US" w:bidi="en-US"/>
          </w:rPr>
          <w:t>://</w:t>
        </w:r>
        <w:r>
          <w:rPr>
            <w:rStyle w:val="a3"/>
            <w:lang w:val="en-US" w:eastAsia="en-US" w:bidi="en-US"/>
          </w:rPr>
          <w:t>urait</w:t>
        </w:r>
        <w:r w:rsidRPr="00B443C9">
          <w:rPr>
            <w:rStyle w:val="a3"/>
            <w:lang w:eastAsia="en-US" w:bidi="en-US"/>
          </w:rPr>
          <w:t>.</w:t>
        </w:r>
        <w:r>
          <w:rPr>
            <w:rStyle w:val="a3"/>
            <w:lang w:val="en-US" w:eastAsia="en-US" w:bidi="en-US"/>
          </w:rPr>
          <w:t>ru</w:t>
        </w:r>
        <w:r w:rsidRPr="00B443C9">
          <w:rPr>
            <w:rStyle w:val="a3"/>
            <w:lang w:eastAsia="en-US" w:bidi="en-US"/>
          </w:rPr>
          <w:t>/</w:t>
        </w:r>
        <w:r>
          <w:rPr>
            <w:rStyle w:val="a3"/>
            <w:lang w:val="en-US" w:eastAsia="en-US" w:bidi="en-US"/>
          </w:rPr>
          <w:t>bcode</w:t>
        </w:r>
        <w:r w:rsidRPr="00B443C9">
          <w:rPr>
            <w:rStyle w:val="a3"/>
            <w:lang w:eastAsia="en-US" w:bidi="en-US"/>
          </w:rPr>
          <w:t>/519201</w:t>
        </w:r>
      </w:hyperlink>
      <w:r w:rsidRPr="00B443C9">
        <w:rPr>
          <w:lang w:eastAsia="en-US" w:bidi="en-US"/>
        </w:rPr>
        <w:t xml:space="preserve"> </w:t>
      </w:r>
      <w:r>
        <w:t>(дата обращения: 12.05.2023). — Текст : электронный. — Текст : электронный.</w:t>
      </w:r>
    </w:p>
    <w:p w:rsidR="001E62A5" w:rsidRDefault="00345286">
      <w:pPr>
        <w:pStyle w:val="40"/>
        <w:framePr w:w="10406" w:h="14548" w:hRule="exact" w:wrap="none" w:vAnchor="page" w:hAnchor="page" w:x="1041" w:y="963"/>
        <w:numPr>
          <w:ilvl w:val="0"/>
          <w:numId w:val="4"/>
        </w:numPr>
        <w:shd w:val="clear" w:color="auto" w:fill="auto"/>
        <w:tabs>
          <w:tab w:val="left" w:pos="427"/>
        </w:tabs>
        <w:spacing w:before="0" w:line="322" w:lineRule="exact"/>
        <w:ind w:right="700" w:firstLine="0"/>
        <w:jc w:val="left"/>
      </w:pPr>
      <w:bookmarkStart w:id="17" w:name="bookmark18"/>
      <w:r>
        <w:t>Перечень ресурсов информационно-телекоммуникационной сети «Интернет», необходимых для освоения дисциплины:</w:t>
      </w:r>
      <w:bookmarkEnd w:id="17"/>
    </w:p>
    <w:p w:rsidR="001E62A5" w:rsidRDefault="00345286">
      <w:pPr>
        <w:pStyle w:val="30"/>
        <w:framePr w:w="10406" w:h="14548" w:hRule="exact" w:wrap="none" w:vAnchor="page" w:hAnchor="page" w:x="1041" w:y="963"/>
        <w:numPr>
          <w:ilvl w:val="0"/>
          <w:numId w:val="30"/>
        </w:numPr>
        <w:shd w:val="clear" w:color="auto" w:fill="auto"/>
        <w:tabs>
          <w:tab w:val="left" w:pos="2750"/>
        </w:tabs>
        <w:spacing w:after="0" w:line="480" w:lineRule="exact"/>
        <w:ind w:left="820" w:right="700" w:hanging="360"/>
        <w:jc w:val="left"/>
      </w:pPr>
      <w:r>
        <w:t xml:space="preserve"> Официальный</w:t>
      </w:r>
      <w:r>
        <w:tab/>
        <w:t xml:space="preserve">сайт Российской газеты: [Электронный ресурс]. </w:t>
      </w:r>
      <w:r>
        <w:rPr>
          <w:rStyle w:val="3a"/>
        </w:rPr>
        <w:t>URL</w:t>
      </w:r>
      <w:hyperlink r:id="rId12" w:history="1">
        <w:r>
          <w:rPr>
            <w:rStyle w:val="a3"/>
          </w:rPr>
          <w:t>: http: //www.rg.ru</w:t>
        </w:r>
      </w:hyperlink>
    </w:p>
    <w:p w:rsidR="001E62A5" w:rsidRDefault="00345286">
      <w:pPr>
        <w:pStyle w:val="30"/>
        <w:framePr w:w="10406" w:h="14548" w:hRule="exact" w:wrap="none" w:vAnchor="page" w:hAnchor="page" w:x="1041" w:y="963"/>
        <w:numPr>
          <w:ilvl w:val="0"/>
          <w:numId w:val="30"/>
        </w:numPr>
        <w:shd w:val="clear" w:color="auto" w:fill="auto"/>
        <w:tabs>
          <w:tab w:val="left" w:pos="820"/>
        </w:tabs>
        <w:spacing w:after="0" w:line="480" w:lineRule="exact"/>
        <w:ind w:left="820" w:right="700" w:hanging="360"/>
        <w:jc w:val="left"/>
      </w:pPr>
      <w:r>
        <w:t xml:space="preserve">Официальный сайт Совета Федерации Федерального собрания: [Электронный ресурс]. </w:t>
      </w:r>
      <w:r>
        <w:rPr>
          <w:rStyle w:val="35"/>
          <w:lang w:val="en-US" w:eastAsia="en-US" w:bidi="en-US"/>
        </w:rPr>
        <w:t>http</w:t>
      </w:r>
      <w:r>
        <w:rPr>
          <w:rStyle w:val="35"/>
        </w:rPr>
        <w:t xml:space="preserve">: </w:t>
      </w:r>
      <w:r w:rsidRPr="00B443C9">
        <w:rPr>
          <w:rStyle w:val="35"/>
          <w:lang w:eastAsia="en-US" w:bidi="en-US"/>
        </w:rPr>
        <w:t>//</w:t>
      </w:r>
      <w:r>
        <w:rPr>
          <w:rStyle w:val="35"/>
          <w:lang w:val="en-US" w:eastAsia="en-US" w:bidi="en-US"/>
        </w:rPr>
        <w:t>council</w:t>
      </w:r>
      <w:r w:rsidRPr="00B443C9">
        <w:rPr>
          <w:rStyle w:val="35"/>
          <w:lang w:eastAsia="en-US" w:bidi="en-US"/>
        </w:rPr>
        <w:t xml:space="preserve"> .</w:t>
      </w:r>
      <w:r>
        <w:rPr>
          <w:rStyle w:val="35"/>
          <w:lang w:val="en-US" w:eastAsia="en-US" w:bidi="en-US"/>
        </w:rPr>
        <w:t>gov</w:t>
      </w:r>
      <w:r w:rsidRPr="00B443C9">
        <w:rPr>
          <w:rStyle w:val="35"/>
          <w:lang w:eastAsia="en-US" w:bidi="en-US"/>
        </w:rPr>
        <w:t>.</w:t>
      </w:r>
      <w:r>
        <w:rPr>
          <w:rStyle w:val="35"/>
          <w:lang w:val="en-US" w:eastAsia="en-US" w:bidi="en-US"/>
        </w:rPr>
        <w:t>ru</w:t>
      </w:r>
      <w:r w:rsidRPr="00B443C9">
        <w:rPr>
          <w:rStyle w:val="35"/>
          <w:lang w:eastAsia="en-US" w:bidi="en-US"/>
        </w:rPr>
        <w:t>/</w:t>
      </w:r>
    </w:p>
    <w:p w:rsidR="001E62A5" w:rsidRDefault="00345286">
      <w:pPr>
        <w:pStyle w:val="30"/>
        <w:framePr w:w="10406" w:h="14548" w:hRule="exact" w:wrap="none" w:vAnchor="page" w:hAnchor="page" w:x="1041" w:y="963"/>
        <w:numPr>
          <w:ilvl w:val="0"/>
          <w:numId w:val="30"/>
        </w:numPr>
        <w:shd w:val="clear" w:color="auto" w:fill="auto"/>
        <w:tabs>
          <w:tab w:val="left" w:pos="820"/>
        </w:tabs>
        <w:spacing w:after="0" w:line="322" w:lineRule="exact"/>
        <w:ind w:left="820" w:right="700" w:hanging="360"/>
        <w:jc w:val="left"/>
      </w:pPr>
      <w:r>
        <w:t xml:space="preserve">Официальный сайт Государственный Думы: [Электронный ресурс]. </w:t>
      </w:r>
      <w:r>
        <w:rPr>
          <w:rStyle w:val="3a"/>
        </w:rPr>
        <w:t>http</w:t>
      </w:r>
      <w:r>
        <w:rPr>
          <w:rStyle w:val="3a"/>
          <w:lang w:val="ru-RU" w:eastAsia="ru-RU" w:bidi="ru-RU"/>
        </w:rPr>
        <w:t xml:space="preserve">: </w:t>
      </w:r>
      <w:r w:rsidRPr="00B443C9">
        <w:rPr>
          <w:rStyle w:val="3a"/>
          <w:lang w:val="ru-RU"/>
        </w:rPr>
        <w:t>//</w:t>
      </w:r>
      <w:r>
        <w:rPr>
          <w:rStyle w:val="3a"/>
        </w:rPr>
        <w:t>duma</w:t>
      </w:r>
      <w:r w:rsidRPr="00B443C9">
        <w:rPr>
          <w:rStyle w:val="3a"/>
          <w:lang w:val="ru-RU"/>
        </w:rPr>
        <w:t>.</w:t>
      </w:r>
      <w:r>
        <w:rPr>
          <w:rStyle w:val="3a"/>
        </w:rPr>
        <w:t>gov</w:t>
      </w:r>
      <w:r w:rsidRPr="00B443C9">
        <w:rPr>
          <w:rStyle w:val="3a"/>
          <w:lang w:val="ru-RU"/>
        </w:rPr>
        <w:t>.</w:t>
      </w:r>
      <w:r>
        <w:rPr>
          <w:rStyle w:val="3a"/>
        </w:rPr>
        <w:t>ru</w:t>
      </w:r>
      <w:r w:rsidRPr="00B443C9">
        <w:rPr>
          <w:rStyle w:val="3a"/>
          <w:lang w:val="ru-RU"/>
        </w:rPr>
        <w:t>/</w:t>
      </w:r>
    </w:p>
    <w:p w:rsidR="001E62A5" w:rsidRDefault="00345286">
      <w:pPr>
        <w:pStyle w:val="30"/>
        <w:framePr w:w="10406" w:h="14548" w:hRule="exact" w:wrap="none" w:vAnchor="page" w:hAnchor="page" w:x="1041" w:y="963"/>
        <w:numPr>
          <w:ilvl w:val="0"/>
          <w:numId w:val="30"/>
        </w:numPr>
        <w:shd w:val="clear" w:color="auto" w:fill="auto"/>
        <w:spacing w:after="0" w:line="322" w:lineRule="exact"/>
        <w:ind w:left="820" w:right="700" w:hanging="360"/>
        <w:jc w:val="left"/>
      </w:pPr>
      <w:r>
        <w:t xml:space="preserve"> Официальный сайт Правительства РФ : [Электронный ресурс]. </w:t>
      </w:r>
      <w:hyperlink r:id="rId13" w:history="1">
        <w:r>
          <w:rPr>
            <w:rStyle w:val="a3"/>
          </w:rPr>
          <w:t>www.government.ru</w:t>
        </w:r>
      </w:hyperlink>
    </w:p>
    <w:p w:rsidR="001E62A5" w:rsidRDefault="00345286">
      <w:pPr>
        <w:pStyle w:val="30"/>
        <w:framePr w:w="10406" w:h="14548" w:hRule="exact" w:wrap="none" w:vAnchor="page" w:hAnchor="page" w:x="1041" w:y="963"/>
        <w:numPr>
          <w:ilvl w:val="0"/>
          <w:numId w:val="30"/>
        </w:numPr>
        <w:shd w:val="clear" w:color="auto" w:fill="auto"/>
        <w:tabs>
          <w:tab w:val="left" w:pos="820"/>
        </w:tabs>
        <w:spacing w:after="0" w:line="480" w:lineRule="exact"/>
        <w:ind w:left="820" w:right="700" w:hanging="360"/>
        <w:jc w:val="left"/>
      </w:pPr>
      <w:r>
        <w:t>Официальный сайт Минэкономразвития России: [Электронный ресурс]</w:t>
      </w:r>
      <w:hyperlink r:id="rId14" w:history="1">
        <w:r>
          <w:rPr>
            <w:rStyle w:val="a3"/>
          </w:rPr>
          <w:t>.</w:t>
        </w:r>
      </w:hyperlink>
      <w:r>
        <w:t xml:space="preserve"> </w:t>
      </w:r>
      <w:hyperlink r:id="rId15" w:history="1">
        <w:r>
          <w:rPr>
            <w:rStyle w:val="a3"/>
          </w:rPr>
          <w:t>https://economy.gov.ru/</w:t>
        </w:r>
      </w:hyperlink>
    </w:p>
    <w:p w:rsidR="001E62A5" w:rsidRDefault="00345286">
      <w:pPr>
        <w:pStyle w:val="30"/>
        <w:framePr w:w="10406" w:h="14548" w:hRule="exact" w:wrap="none" w:vAnchor="page" w:hAnchor="page" w:x="1041" w:y="963"/>
        <w:numPr>
          <w:ilvl w:val="0"/>
          <w:numId w:val="30"/>
        </w:numPr>
        <w:shd w:val="clear" w:color="auto" w:fill="auto"/>
        <w:tabs>
          <w:tab w:val="left" w:pos="820"/>
        </w:tabs>
        <w:spacing w:after="0" w:line="480" w:lineRule="exact"/>
        <w:ind w:left="820" w:right="700" w:hanging="360"/>
        <w:jc w:val="left"/>
      </w:pPr>
      <w:r>
        <w:t xml:space="preserve">Официальный сайт Организации экономического сотрудничества и развития: [Электронный ресурс]. </w:t>
      </w:r>
      <w:hyperlink r:id="rId16" w:history="1">
        <w:r>
          <w:rPr>
            <w:rStyle w:val="a3"/>
            <w:lang w:val="en-US" w:eastAsia="en-US" w:bidi="en-US"/>
          </w:rPr>
          <w:t>https://www.oecd.org/</w:t>
        </w:r>
      </w:hyperlink>
    </w:p>
    <w:p w:rsidR="001E62A5" w:rsidRDefault="00345286">
      <w:pPr>
        <w:pStyle w:val="30"/>
        <w:framePr w:w="10406" w:h="14548" w:hRule="exact" w:wrap="none" w:vAnchor="page" w:hAnchor="page" w:x="1041" w:y="963"/>
        <w:numPr>
          <w:ilvl w:val="0"/>
          <w:numId w:val="30"/>
        </w:numPr>
        <w:shd w:val="clear" w:color="auto" w:fill="auto"/>
        <w:tabs>
          <w:tab w:val="left" w:pos="820"/>
        </w:tabs>
        <w:spacing w:after="0" w:line="480" w:lineRule="exact"/>
        <w:ind w:left="820" w:hanging="360"/>
        <w:jc w:val="left"/>
      </w:pPr>
      <w:r>
        <w:t xml:space="preserve">Библиотечно-информационный комплекс Финансового университета при Правительстве Российской Федерации: </w:t>
      </w:r>
      <w:r>
        <w:rPr>
          <w:rStyle w:val="3a"/>
          <w:lang w:val="ru-RU" w:eastAsia="ru-RU" w:bidi="ru-RU"/>
        </w:rPr>
        <w:t>-</w:t>
      </w:r>
      <w:hyperlink r:id="rId17" w:history="1">
        <w:r>
          <w:rPr>
            <w:rStyle w:val="a3"/>
          </w:rPr>
          <w:t xml:space="preserve"> http://library.fa.ru/</w:t>
        </w:r>
      </w:hyperlink>
    </w:p>
    <w:p w:rsidR="001E62A5" w:rsidRDefault="00345286">
      <w:pPr>
        <w:pStyle w:val="30"/>
        <w:framePr w:w="10406" w:h="14548" w:hRule="exact" w:wrap="none" w:vAnchor="page" w:hAnchor="page" w:x="1041" w:y="963"/>
        <w:numPr>
          <w:ilvl w:val="0"/>
          <w:numId w:val="30"/>
        </w:numPr>
        <w:shd w:val="clear" w:color="auto" w:fill="auto"/>
        <w:tabs>
          <w:tab w:val="left" w:pos="820"/>
          <w:tab w:val="left" w:pos="4818"/>
          <w:tab w:val="left" w:pos="7310"/>
        </w:tabs>
        <w:spacing w:after="0" w:line="480" w:lineRule="exact"/>
        <w:ind w:left="460" w:firstLine="0"/>
        <w:jc w:val="both"/>
      </w:pPr>
      <w:r>
        <w:t>Справочно-правовая</w:t>
      </w:r>
      <w:r>
        <w:tab/>
        <w:t>система</w:t>
      </w:r>
      <w:r>
        <w:tab/>
        <w:t>"КонсультантПлюс"</w:t>
      </w:r>
    </w:p>
    <w:p w:rsidR="001E62A5" w:rsidRPr="00B443C9" w:rsidRDefault="0064269F">
      <w:pPr>
        <w:pStyle w:val="30"/>
        <w:framePr w:w="10406" w:h="14548" w:hRule="exact" w:wrap="none" w:vAnchor="page" w:hAnchor="page" w:x="1041" w:y="963"/>
        <w:shd w:val="clear" w:color="auto" w:fill="auto"/>
        <w:spacing w:after="0" w:line="480" w:lineRule="exact"/>
        <w:ind w:firstLine="820"/>
        <w:jc w:val="both"/>
        <w:rPr>
          <w:lang w:val="en-US"/>
        </w:rPr>
      </w:pPr>
      <w:hyperlink r:id="rId18" w:history="1">
        <w:r w:rsidR="00345286" w:rsidRPr="00B443C9">
          <w:rPr>
            <w:rStyle w:val="a3"/>
            <w:lang w:val="en-US"/>
          </w:rPr>
          <w:t>http: //www.library.fa. ru/resource.asp?id=3 51</w:t>
        </w:r>
      </w:hyperlink>
    </w:p>
    <w:p w:rsidR="001E62A5" w:rsidRDefault="00345286">
      <w:pPr>
        <w:pStyle w:val="30"/>
        <w:framePr w:w="10406" w:h="14548" w:hRule="exact" w:wrap="none" w:vAnchor="page" w:hAnchor="page" w:x="1041" w:y="963"/>
        <w:numPr>
          <w:ilvl w:val="0"/>
          <w:numId w:val="30"/>
        </w:numPr>
        <w:shd w:val="clear" w:color="auto" w:fill="auto"/>
        <w:tabs>
          <w:tab w:val="left" w:pos="820"/>
        </w:tabs>
        <w:spacing w:after="0" w:line="480" w:lineRule="exact"/>
        <w:ind w:left="820" w:hanging="360"/>
        <w:jc w:val="left"/>
      </w:pPr>
      <w:r>
        <w:t>Справочно-правовая система по законодательству Российской Федерации "ГАРАНТ".</w:t>
      </w:r>
      <w:hyperlink r:id="rId19" w:history="1">
        <w:r>
          <w:rPr>
            <w:rStyle w:val="a3"/>
          </w:rPr>
          <w:t xml:space="preserve"> http://study.garant.ru/</w:t>
        </w:r>
      </w:hyperlink>
    </w:p>
    <w:p w:rsidR="001E62A5" w:rsidRDefault="00345286">
      <w:pPr>
        <w:pStyle w:val="a5"/>
        <w:framePr w:w="9802" w:h="207" w:hRule="exact" w:wrap="none" w:vAnchor="page" w:hAnchor="page" w:x="1051" w:y="15723"/>
        <w:shd w:val="clear" w:color="auto" w:fill="auto"/>
        <w:spacing w:line="170" w:lineRule="exact"/>
        <w:jc w:val="center"/>
      </w:pPr>
      <w:r>
        <w:t>29</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30"/>
        <w:framePr w:w="9408" w:h="2648" w:hRule="exact" w:wrap="none" w:vAnchor="page" w:hAnchor="page" w:x="1446" w:y="998"/>
        <w:numPr>
          <w:ilvl w:val="0"/>
          <w:numId w:val="31"/>
        </w:numPr>
        <w:shd w:val="clear" w:color="auto" w:fill="auto"/>
        <w:tabs>
          <w:tab w:val="left" w:pos="326"/>
        </w:tabs>
        <w:spacing w:after="0" w:line="418" w:lineRule="exact"/>
        <w:ind w:firstLine="0"/>
        <w:jc w:val="both"/>
      </w:pPr>
      <w:r>
        <w:t>Библиотечно-информационный комплекс Финуниверситета (электронная</w:t>
      </w:r>
    </w:p>
    <w:p w:rsidR="001E62A5" w:rsidRDefault="00345286">
      <w:pPr>
        <w:pStyle w:val="30"/>
        <w:framePr w:w="9408" w:h="2648" w:hRule="exact" w:wrap="none" w:vAnchor="page" w:hAnchor="page" w:x="1446" w:y="998"/>
        <w:shd w:val="clear" w:color="auto" w:fill="auto"/>
        <w:tabs>
          <w:tab w:val="left" w:pos="2950"/>
          <w:tab w:val="left" w:pos="5028"/>
          <w:tab w:val="left" w:pos="6396"/>
          <w:tab w:val="left" w:pos="8470"/>
        </w:tabs>
        <w:spacing w:after="0" w:line="418" w:lineRule="exact"/>
        <w:ind w:left="420" w:firstLine="0"/>
        <w:jc w:val="both"/>
      </w:pPr>
      <w:r>
        <w:t>библиотека,</w:t>
      </w:r>
      <w:r>
        <w:tab/>
        <w:t>ресурсы</w:t>
      </w:r>
      <w:r>
        <w:tab/>
        <w:t>на</w:t>
      </w:r>
      <w:r>
        <w:tab/>
        <w:t>русском</w:t>
      </w:r>
      <w:r>
        <w:tab/>
        <w:t>языке):</w:t>
      </w:r>
    </w:p>
    <w:p w:rsidR="001E62A5" w:rsidRPr="00B443C9" w:rsidRDefault="0064269F">
      <w:pPr>
        <w:pStyle w:val="30"/>
        <w:framePr w:w="9408" w:h="2648" w:hRule="exact" w:wrap="none" w:vAnchor="page" w:hAnchor="page" w:x="1446" w:y="998"/>
        <w:shd w:val="clear" w:color="auto" w:fill="auto"/>
        <w:spacing w:after="0" w:line="418" w:lineRule="exact"/>
        <w:ind w:left="420" w:firstLine="0"/>
        <w:jc w:val="both"/>
        <w:rPr>
          <w:lang w:val="en-US"/>
        </w:rPr>
      </w:pPr>
      <w:hyperlink r:id="rId20" w:history="1">
        <w:r w:rsidR="00345286" w:rsidRPr="00B443C9">
          <w:rPr>
            <w:rStyle w:val="a3"/>
            <w:lang w:val="en-US"/>
          </w:rPr>
          <w:t>http://www.librarv.fa.ru/res mainres.asp?cat=rus</w:t>
        </w:r>
      </w:hyperlink>
    </w:p>
    <w:p w:rsidR="001E62A5" w:rsidRDefault="00345286">
      <w:pPr>
        <w:pStyle w:val="30"/>
        <w:framePr w:w="9408" w:h="2648" w:hRule="exact" w:wrap="none" w:vAnchor="page" w:hAnchor="page" w:x="1446" w:y="998"/>
        <w:numPr>
          <w:ilvl w:val="0"/>
          <w:numId w:val="31"/>
        </w:numPr>
        <w:shd w:val="clear" w:color="auto" w:fill="auto"/>
        <w:tabs>
          <w:tab w:val="left" w:pos="398"/>
        </w:tabs>
        <w:spacing w:after="0" w:line="418" w:lineRule="exact"/>
        <w:ind w:firstLine="0"/>
        <w:jc w:val="both"/>
      </w:pPr>
      <w:r>
        <w:t>Библиотечно-информационный комплекс Финуниверситета (электронная</w:t>
      </w:r>
    </w:p>
    <w:p w:rsidR="001E62A5" w:rsidRDefault="00345286">
      <w:pPr>
        <w:pStyle w:val="30"/>
        <w:framePr w:w="9408" w:h="2648" w:hRule="exact" w:wrap="none" w:vAnchor="page" w:hAnchor="page" w:x="1446" w:y="998"/>
        <w:shd w:val="clear" w:color="auto" w:fill="auto"/>
        <w:tabs>
          <w:tab w:val="left" w:pos="2762"/>
          <w:tab w:val="left" w:pos="4658"/>
          <w:tab w:val="left" w:pos="5839"/>
          <w:tab w:val="left" w:pos="8326"/>
        </w:tabs>
        <w:spacing w:after="0" w:line="418" w:lineRule="exact"/>
        <w:ind w:left="420" w:firstLine="0"/>
        <w:jc w:val="both"/>
      </w:pPr>
      <w:r>
        <w:t>библиотека,</w:t>
      </w:r>
      <w:r>
        <w:tab/>
        <w:t>ресурсы</w:t>
      </w:r>
      <w:r>
        <w:tab/>
        <w:t>на</w:t>
      </w:r>
      <w:r>
        <w:tab/>
        <w:t>иностранных</w:t>
      </w:r>
      <w:r>
        <w:tab/>
        <w:t>языках):</w:t>
      </w:r>
    </w:p>
    <w:p w:rsidR="001E62A5" w:rsidRPr="00B443C9" w:rsidRDefault="0064269F">
      <w:pPr>
        <w:pStyle w:val="30"/>
        <w:framePr w:w="9408" w:h="2648" w:hRule="exact" w:wrap="none" w:vAnchor="page" w:hAnchor="page" w:x="1446" w:y="998"/>
        <w:shd w:val="clear" w:color="auto" w:fill="auto"/>
        <w:spacing w:after="0" w:line="418" w:lineRule="exact"/>
        <w:ind w:left="420" w:firstLine="0"/>
        <w:jc w:val="both"/>
        <w:rPr>
          <w:lang w:val="en-US"/>
        </w:rPr>
      </w:pPr>
      <w:hyperlink r:id="rId21" w:history="1">
        <w:r w:rsidR="00345286" w:rsidRPr="00B443C9">
          <w:rPr>
            <w:rStyle w:val="a3"/>
            <w:lang w:val="en-US"/>
          </w:rPr>
          <w:t>http://www.library.fa.ru/res mainres.asp?cat=en</w:t>
        </w:r>
      </w:hyperlink>
    </w:p>
    <w:p w:rsidR="001E62A5" w:rsidRDefault="00345286">
      <w:pPr>
        <w:pStyle w:val="40"/>
        <w:framePr w:w="9072" w:h="704" w:hRule="exact" w:wrap="none" w:vAnchor="page" w:hAnchor="page" w:x="1763" w:y="4290"/>
        <w:shd w:val="clear" w:color="auto" w:fill="auto"/>
        <w:spacing w:before="0" w:line="317" w:lineRule="exact"/>
        <w:ind w:firstLine="0"/>
        <w:jc w:val="both"/>
      </w:pPr>
      <w:r>
        <w:t>10. Методические указания для обучающихся по освоению дисциплины</w:t>
      </w:r>
    </w:p>
    <w:p w:rsidR="001E62A5" w:rsidRDefault="00345286">
      <w:pPr>
        <w:pStyle w:val="20"/>
        <w:framePr w:w="3005" w:h="2814" w:hRule="exact" w:wrap="none" w:vAnchor="page" w:hAnchor="page" w:x="851" w:y="5077"/>
        <w:shd w:val="clear" w:color="auto" w:fill="auto"/>
        <w:spacing w:after="0" w:line="274" w:lineRule="exact"/>
      </w:pPr>
      <w:bookmarkStart w:id="18" w:name="bookmark19"/>
      <w:r>
        <w:t>Приказ от 23.03.2017 г.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bookmarkEnd w:id="18"/>
    </w:p>
    <w:p w:rsidR="001E62A5" w:rsidRDefault="0064269F">
      <w:pPr>
        <w:pStyle w:val="20"/>
        <w:framePr w:w="7114" w:h="869" w:hRule="exact" w:wrap="none" w:vAnchor="page" w:hAnchor="page" w:x="4009" w:y="5092"/>
        <w:shd w:val="clear" w:color="auto" w:fill="auto"/>
        <w:spacing w:after="0" w:line="274" w:lineRule="exact"/>
      </w:pPr>
      <w:hyperlink r:id="rId22" w:history="1">
        <w:r w:rsidR="00345286">
          <w:rPr>
            <w:rStyle w:val="a3"/>
          </w:rPr>
          <w:t>http://www.fa.ru/univer/DocLib/Организация%20учебного%20процес</w:t>
        </w:r>
      </w:hyperlink>
    </w:p>
    <w:p w:rsidR="001E62A5" w:rsidRDefault="00345286">
      <w:pPr>
        <w:pStyle w:val="20"/>
        <w:framePr w:w="7114" w:h="869" w:hRule="exact" w:wrap="none" w:vAnchor="page" w:hAnchor="page" w:x="4009" w:y="5092"/>
        <w:shd w:val="clear" w:color="auto" w:fill="auto"/>
        <w:spacing w:after="0" w:line="274" w:lineRule="exact"/>
      </w:pPr>
      <w:r>
        <w:t>са/0бщие%20нормативные%20документы%20по%20учебной%20ра</w:t>
      </w:r>
    </w:p>
    <w:p w:rsidR="001E62A5" w:rsidRDefault="00345286">
      <w:pPr>
        <w:pStyle w:val="20"/>
        <w:framePr w:w="7114" w:h="869" w:hRule="exact" w:wrap="none" w:vAnchor="page" w:hAnchor="page" w:x="4009" w:y="5092"/>
        <w:shd w:val="clear" w:color="auto" w:fill="auto"/>
        <w:spacing w:after="0" w:line="274" w:lineRule="exact"/>
      </w:pPr>
      <w:r>
        <w:t>боте/Приказ%20№0557_о%20от%2023.03.2017.pdf</w:t>
      </w:r>
    </w:p>
    <w:p w:rsidR="001E62A5" w:rsidRDefault="00345286">
      <w:pPr>
        <w:pStyle w:val="20"/>
        <w:framePr w:w="2909" w:h="611" w:hRule="exact" w:wrap="none" w:vAnchor="page" w:hAnchor="page" w:x="851" w:y="8121"/>
        <w:shd w:val="clear" w:color="auto" w:fill="auto"/>
        <w:spacing w:after="0" w:line="278" w:lineRule="exact"/>
        <w:jc w:val="both"/>
      </w:pPr>
      <w:r>
        <w:t>Методические указания по выполнению ДТЗ</w:t>
      </w:r>
    </w:p>
    <w:p w:rsidR="001E62A5" w:rsidRDefault="00345286">
      <w:pPr>
        <w:pStyle w:val="20"/>
        <w:framePr w:w="7152" w:h="7338" w:hRule="exact" w:wrap="none" w:vAnchor="page" w:hAnchor="page" w:x="4000" w:y="8101"/>
        <w:shd w:val="clear" w:color="auto" w:fill="auto"/>
        <w:tabs>
          <w:tab w:val="left" w:pos="2107"/>
        </w:tabs>
        <w:spacing w:after="0" w:line="317" w:lineRule="exact"/>
        <w:jc w:val="both"/>
      </w:pPr>
      <w:r>
        <w:t>Подготовку к выполнению ДТЗ необходимо начинать с разбора выбранной темы; определения вида рассматриваемых правоотношений; источников их правового регулирования; специальных и общих правовых норм, правовых позиций высших судов, необходимых для аргументации выводов. Написание ДТЗ предполагает разработку и фиксацию определенных единых или компромиссных мнений, позиций, решений. Студент анализирует и оценивает материал по теме задания, подводит итоги, обобщает результаты. Обязательно следует подобрать в Справочно-правовой системе «КонсультантПлюс» или системе «Гарант» необходимые нормативные правовые акты в действующей редакции, материалы судебно-арбитражной практики и осуществить их анализ. В целях предотвращения ошибок и неверных интерпретаций, не допускается использование текстов нормативных актов и их комментарии, размещенных на иных интернет-сайтах, поскольку эта информация, как правило, своевременно не обновляется. Далее свою позицию по теме ДТЗ следует оформить в виде аргументированного рассуждения, обоснованного логической последовательностью, подтвержденного</w:t>
      </w:r>
      <w:r>
        <w:tab/>
        <w:t>ссылками на нормы действующего</w:t>
      </w:r>
    </w:p>
    <w:p w:rsidR="001E62A5" w:rsidRDefault="00345286">
      <w:pPr>
        <w:pStyle w:val="20"/>
        <w:framePr w:w="7152" w:h="7338" w:hRule="exact" w:wrap="none" w:vAnchor="page" w:hAnchor="page" w:x="4000" w:y="8101"/>
        <w:shd w:val="clear" w:color="auto" w:fill="auto"/>
        <w:tabs>
          <w:tab w:val="left" w:pos="2107"/>
        </w:tabs>
        <w:spacing w:after="0" w:line="317" w:lineRule="exact"/>
        <w:jc w:val="both"/>
      </w:pPr>
      <w:r>
        <w:t>законодательства. При наличии неопределенности, пробела в законодательстве,</w:t>
      </w:r>
      <w:r>
        <w:tab/>
        <w:t>отсутствия единообразия в теории или</w:t>
      </w:r>
    </w:p>
    <w:p w:rsidR="001E62A5" w:rsidRDefault="00345286">
      <w:pPr>
        <w:pStyle w:val="20"/>
        <w:framePr w:w="7152" w:h="7338" w:hRule="exact" w:wrap="none" w:vAnchor="page" w:hAnchor="page" w:x="4000" w:y="8101"/>
        <w:shd w:val="clear" w:color="auto" w:fill="auto"/>
        <w:spacing w:after="0" w:line="317" w:lineRule="exact"/>
        <w:jc w:val="both"/>
      </w:pPr>
      <w:r>
        <w:t>правоприменительной практике, следует ссылаться на правовые позиции высших судов (пункты постановлений Конституционного</w:t>
      </w:r>
    </w:p>
    <w:p w:rsidR="001E62A5" w:rsidRDefault="00345286">
      <w:pPr>
        <w:pStyle w:val="a5"/>
        <w:framePr w:wrap="none" w:vAnchor="page" w:hAnchor="page" w:x="5776" w:y="15669"/>
        <w:shd w:val="clear" w:color="auto" w:fill="auto"/>
        <w:spacing w:line="170" w:lineRule="exact"/>
      </w:pPr>
      <w:r>
        <w:t>30</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20"/>
        <w:framePr w:w="7190" w:h="2284" w:hRule="exact" w:wrap="none" w:vAnchor="page" w:hAnchor="page" w:x="4000" w:y="1074"/>
        <w:pBdr>
          <w:top w:val="single" w:sz="4" w:space="1" w:color="auto"/>
          <w:left w:val="single" w:sz="4" w:space="4" w:color="auto"/>
          <w:bottom w:val="single" w:sz="4" w:space="1" w:color="auto"/>
          <w:right w:val="single" w:sz="4" w:space="4" w:color="auto"/>
        </w:pBdr>
        <w:shd w:val="clear" w:color="auto" w:fill="auto"/>
        <w:spacing w:after="0" w:line="317" w:lineRule="exact"/>
        <w:jc w:val="both"/>
      </w:pPr>
      <w:r>
        <w:t>Суда РФ, Пленума Верховного Суда РФ или Высшего Арбитражного Суда РФ, Обзоров судебной практики Верховного Суда РФ), а также, возможно, на мнения правоведов.</w:t>
      </w:r>
    </w:p>
    <w:p w:rsidR="001E62A5" w:rsidRDefault="00345286">
      <w:pPr>
        <w:pStyle w:val="20"/>
        <w:framePr w:w="7190" w:h="2284" w:hRule="exact" w:wrap="none" w:vAnchor="page" w:hAnchor="page" w:x="4000" w:y="1074"/>
        <w:pBdr>
          <w:top w:val="single" w:sz="4" w:space="1" w:color="auto"/>
          <w:left w:val="single" w:sz="4" w:space="4" w:color="auto"/>
          <w:bottom w:val="single" w:sz="4" w:space="1" w:color="auto"/>
          <w:right w:val="single" w:sz="4" w:space="4" w:color="auto"/>
        </w:pBdr>
        <w:shd w:val="clear" w:color="auto" w:fill="auto"/>
        <w:spacing w:after="0" w:line="317" w:lineRule="exact"/>
      </w:pPr>
      <w:r>
        <w:t xml:space="preserve">В ходе написания ДТЗ следует работать индивидуально. </w:t>
      </w:r>
      <w:r>
        <w:rPr>
          <w:rStyle w:val="22"/>
        </w:rPr>
        <w:t>Приветствуется творческий подход студента, заключающийся в выработке рекомендаций участникам правоотношений, указанных в вопросе ДТЗ.</w:t>
      </w:r>
    </w:p>
    <w:p w:rsidR="001E62A5" w:rsidRDefault="00345286">
      <w:pPr>
        <w:pStyle w:val="40"/>
        <w:framePr w:w="10109" w:h="6449" w:hRule="exact" w:wrap="none" w:vAnchor="page" w:hAnchor="page" w:x="774" w:y="4007"/>
        <w:shd w:val="clear" w:color="auto" w:fill="auto"/>
        <w:spacing w:before="0" w:after="273" w:line="322" w:lineRule="exact"/>
        <w:ind w:left="800" w:firstLine="0"/>
        <w:jc w:val="both"/>
      </w:pPr>
      <w:bookmarkStart w:id="19" w:name="bookmark20"/>
      <w:bookmarkStart w:id="20" w:name="bookmark21"/>
      <w: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19"/>
      <w:bookmarkEnd w:id="20"/>
    </w:p>
    <w:p w:rsidR="001E62A5" w:rsidRDefault="00345286">
      <w:pPr>
        <w:pStyle w:val="40"/>
        <w:framePr w:w="10109" w:h="6449" w:hRule="exact" w:wrap="none" w:vAnchor="page" w:hAnchor="page" w:x="774" w:y="4007"/>
        <w:numPr>
          <w:ilvl w:val="0"/>
          <w:numId w:val="32"/>
        </w:numPr>
        <w:shd w:val="clear" w:color="auto" w:fill="auto"/>
        <w:tabs>
          <w:tab w:val="left" w:pos="1866"/>
        </w:tabs>
        <w:spacing w:before="0" w:after="162" w:line="280" w:lineRule="exact"/>
        <w:ind w:left="1220" w:firstLine="0"/>
        <w:jc w:val="both"/>
      </w:pPr>
      <w:r>
        <w:t>Комплект лицензионного программного обеспечения:</w:t>
      </w:r>
    </w:p>
    <w:p w:rsidR="001E62A5" w:rsidRDefault="00345286">
      <w:pPr>
        <w:pStyle w:val="30"/>
        <w:framePr w:w="10109" w:h="6449" w:hRule="exact" w:wrap="none" w:vAnchor="page" w:hAnchor="page" w:x="774" w:y="4007"/>
        <w:numPr>
          <w:ilvl w:val="0"/>
          <w:numId w:val="33"/>
        </w:numPr>
        <w:shd w:val="clear" w:color="auto" w:fill="auto"/>
        <w:tabs>
          <w:tab w:val="left" w:pos="714"/>
        </w:tabs>
        <w:spacing w:after="0" w:line="280" w:lineRule="exact"/>
        <w:ind w:left="360" w:firstLine="0"/>
        <w:jc w:val="both"/>
      </w:pPr>
      <w:r>
        <w:rPr>
          <w:lang w:val="en-US" w:eastAsia="en-US" w:bidi="en-US"/>
        </w:rPr>
        <w:t>Windows, Microsoft Office.</w:t>
      </w:r>
    </w:p>
    <w:p w:rsidR="001E62A5" w:rsidRDefault="00345286">
      <w:pPr>
        <w:pStyle w:val="30"/>
        <w:framePr w:w="10109" w:h="6449" w:hRule="exact" w:wrap="none" w:vAnchor="page" w:hAnchor="page" w:x="774" w:y="4007"/>
        <w:numPr>
          <w:ilvl w:val="0"/>
          <w:numId w:val="33"/>
        </w:numPr>
        <w:shd w:val="clear" w:color="auto" w:fill="auto"/>
        <w:tabs>
          <w:tab w:val="left" w:pos="742"/>
        </w:tabs>
        <w:spacing w:after="244" w:line="280" w:lineRule="exact"/>
        <w:ind w:left="360" w:firstLine="0"/>
        <w:jc w:val="both"/>
      </w:pPr>
      <w:bookmarkStart w:id="21" w:name="bookmark22"/>
      <w:r>
        <w:t xml:space="preserve">Антивирус </w:t>
      </w:r>
      <w:r>
        <w:rPr>
          <w:lang w:val="en-US" w:eastAsia="en-US" w:bidi="en-US"/>
        </w:rPr>
        <w:t>Kaspersky</w:t>
      </w:r>
      <w:bookmarkEnd w:id="21"/>
    </w:p>
    <w:p w:rsidR="001E62A5" w:rsidRDefault="00345286">
      <w:pPr>
        <w:pStyle w:val="40"/>
        <w:framePr w:w="10109" w:h="6449" w:hRule="exact" w:wrap="none" w:vAnchor="page" w:hAnchor="page" w:x="774" w:y="4007"/>
        <w:numPr>
          <w:ilvl w:val="0"/>
          <w:numId w:val="32"/>
        </w:numPr>
        <w:shd w:val="clear" w:color="auto" w:fill="auto"/>
        <w:tabs>
          <w:tab w:val="left" w:pos="1876"/>
        </w:tabs>
        <w:spacing w:before="0" w:after="240" w:line="322" w:lineRule="exact"/>
        <w:ind w:left="1740"/>
        <w:jc w:val="left"/>
      </w:pPr>
      <w:r>
        <w:t>Современные профессиональные базы данных и информационные справочные системы</w:t>
      </w:r>
    </w:p>
    <w:p w:rsidR="001E62A5" w:rsidRDefault="00345286">
      <w:pPr>
        <w:pStyle w:val="30"/>
        <w:framePr w:w="10109" w:h="6449" w:hRule="exact" w:wrap="none" w:vAnchor="page" w:hAnchor="page" w:x="774" w:y="4007"/>
        <w:numPr>
          <w:ilvl w:val="0"/>
          <w:numId w:val="34"/>
        </w:numPr>
        <w:shd w:val="clear" w:color="auto" w:fill="auto"/>
        <w:tabs>
          <w:tab w:val="left" w:pos="354"/>
        </w:tabs>
        <w:spacing w:after="0" w:line="322" w:lineRule="exact"/>
        <w:ind w:firstLine="0"/>
        <w:jc w:val="both"/>
      </w:pPr>
      <w:r>
        <w:t>Справочно-правовая система «Консультант Плюс»</w:t>
      </w:r>
    </w:p>
    <w:p w:rsidR="001E62A5" w:rsidRDefault="00345286">
      <w:pPr>
        <w:pStyle w:val="30"/>
        <w:framePr w:w="10109" w:h="6449" w:hRule="exact" w:wrap="none" w:vAnchor="page" w:hAnchor="page" w:x="774" w:y="4007"/>
        <w:numPr>
          <w:ilvl w:val="0"/>
          <w:numId w:val="34"/>
        </w:numPr>
        <w:shd w:val="clear" w:color="auto" w:fill="auto"/>
        <w:tabs>
          <w:tab w:val="left" w:pos="382"/>
        </w:tabs>
        <w:spacing w:after="0" w:line="322" w:lineRule="exact"/>
        <w:ind w:firstLine="0"/>
        <w:jc w:val="both"/>
      </w:pPr>
      <w:r>
        <w:t>Справочно-правовая система «Гарант»</w:t>
      </w:r>
    </w:p>
    <w:p w:rsidR="001E62A5" w:rsidRDefault="00345286">
      <w:pPr>
        <w:pStyle w:val="30"/>
        <w:framePr w:w="10109" w:h="6449" w:hRule="exact" w:wrap="none" w:vAnchor="page" w:hAnchor="page" w:x="774" w:y="4007"/>
        <w:numPr>
          <w:ilvl w:val="0"/>
          <w:numId w:val="34"/>
        </w:numPr>
        <w:shd w:val="clear" w:color="auto" w:fill="auto"/>
        <w:tabs>
          <w:tab w:val="left" w:pos="382"/>
        </w:tabs>
        <w:spacing w:after="240" w:line="322" w:lineRule="exact"/>
        <w:ind w:firstLine="0"/>
        <w:jc w:val="both"/>
      </w:pPr>
      <w:bookmarkStart w:id="22" w:name="bookmark23"/>
      <w:r>
        <w:t>Справочно-правовая система «Кодекс»</w:t>
      </w:r>
      <w:bookmarkEnd w:id="22"/>
    </w:p>
    <w:p w:rsidR="001E62A5" w:rsidRDefault="00345286">
      <w:pPr>
        <w:pStyle w:val="40"/>
        <w:framePr w:w="10109" w:h="6449" w:hRule="exact" w:wrap="none" w:vAnchor="page" w:hAnchor="page" w:x="774" w:y="4007"/>
        <w:numPr>
          <w:ilvl w:val="0"/>
          <w:numId w:val="35"/>
        </w:numPr>
        <w:shd w:val="clear" w:color="auto" w:fill="auto"/>
        <w:tabs>
          <w:tab w:val="left" w:pos="1886"/>
        </w:tabs>
        <w:spacing w:before="0" w:after="273" w:line="322" w:lineRule="exact"/>
        <w:ind w:left="1560" w:hanging="340"/>
        <w:jc w:val="left"/>
      </w:pPr>
      <w:r>
        <w:t>Сертифицированные программные и аппаратные средства защиты информации</w:t>
      </w:r>
    </w:p>
    <w:p w:rsidR="001E62A5" w:rsidRDefault="00345286">
      <w:pPr>
        <w:pStyle w:val="30"/>
        <w:framePr w:w="10109" w:h="6449" w:hRule="exact" w:wrap="none" w:vAnchor="page" w:hAnchor="page" w:x="774" w:y="4007"/>
        <w:shd w:val="clear" w:color="auto" w:fill="auto"/>
        <w:spacing w:after="0" w:line="280" w:lineRule="exact"/>
        <w:ind w:left="920" w:firstLine="0"/>
        <w:jc w:val="left"/>
      </w:pPr>
      <w:r>
        <w:t>Указанные средства не используются.</w:t>
      </w:r>
    </w:p>
    <w:p w:rsidR="001E62A5" w:rsidRDefault="00345286">
      <w:pPr>
        <w:pStyle w:val="40"/>
        <w:framePr w:w="10109" w:h="2647" w:hRule="exact" w:wrap="none" w:vAnchor="page" w:hAnchor="page" w:x="774" w:y="10982"/>
        <w:numPr>
          <w:ilvl w:val="0"/>
          <w:numId w:val="28"/>
        </w:numPr>
        <w:shd w:val="clear" w:color="auto" w:fill="auto"/>
        <w:tabs>
          <w:tab w:val="left" w:pos="1819"/>
        </w:tabs>
        <w:spacing w:before="0" w:line="326" w:lineRule="exact"/>
        <w:ind w:left="1100" w:firstLine="0"/>
        <w:jc w:val="both"/>
      </w:pPr>
      <w:bookmarkStart w:id="23" w:name="bookmark24"/>
      <w:r>
        <w:t>Описание материально-технической базы, необходимой для осуществления образовательного процесса по дисциплине</w:t>
      </w:r>
      <w:bookmarkEnd w:id="23"/>
    </w:p>
    <w:p w:rsidR="001E62A5" w:rsidRDefault="00345286">
      <w:pPr>
        <w:pStyle w:val="30"/>
        <w:framePr w:w="10109" w:h="2647" w:hRule="exact" w:wrap="none" w:vAnchor="page" w:hAnchor="page" w:x="774" w:y="10982"/>
        <w:numPr>
          <w:ilvl w:val="0"/>
          <w:numId w:val="36"/>
        </w:numPr>
        <w:shd w:val="clear" w:color="auto" w:fill="auto"/>
        <w:tabs>
          <w:tab w:val="left" w:pos="1174"/>
        </w:tabs>
        <w:spacing w:after="0" w:line="480" w:lineRule="exact"/>
        <w:ind w:left="360" w:firstLine="440"/>
        <w:jc w:val="left"/>
      </w:pPr>
      <w:r>
        <w:t>Аудиторный фонд Финансового университета при Правительстве Российской Федерации</w:t>
      </w:r>
    </w:p>
    <w:p w:rsidR="001E62A5" w:rsidRDefault="00345286">
      <w:pPr>
        <w:pStyle w:val="30"/>
        <w:framePr w:w="10109" w:h="2647" w:hRule="exact" w:wrap="none" w:vAnchor="page" w:hAnchor="page" w:x="774" w:y="10982"/>
        <w:numPr>
          <w:ilvl w:val="0"/>
          <w:numId w:val="36"/>
        </w:numPr>
        <w:shd w:val="clear" w:color="auto" w:fill="auto"/>
        <w:tabs>
          <w:tab w:val="left" w:pos="1174"/>
        </w:tabs>
        <w:spacing w:after="0" w:line="480" w:lineRule="exact"/>
        <w:ind w:left="360" w:firstLine="440"/>
        <w:jc w:val="left"/>
      </w:pPr>
      <w:r>
        <w:t>Библиотечно-информационный комплекс Финансового университета при Правительстве Российской Федерации.</w:t>
      </w:r>
    </w:p>
    <w:p w:rsidR="001E62A5" w:rsidRDefault="00345286">
      <w:pPr>
        <w:pStyle w:val="a5"/>
        <w:framePr w:wrap="none" w:vAnchor="page" w:hAnchor="page" w:x="5776" w:y="15669"/>
        <w:shd w:val="clear" w:color="auto" w:fill="auto"/>
        <w:spacing w:line="170" w:lineRule="exact"/>
      </w:pPr>
      <w:r>
        <w:t>31</w:t>
      </w:r>
    </w:p>
    <w:p w:rsidR="001E62A5" w:rsidRDefault="001E62A5">
      <w:pPr>
        <w:rPr>
          <w:sz w:val="2"/>
          <w:szCs w:val="2"/>
        </w:rPr>
      </w:pPr>
    </w:p>
    <w:sectPr w:rsidR="001E62A5">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69F" w:rsidRDefault="0064269F">
      <w:r>
        <w:separator/>
      </w:r>
    </w:p>
  </w:endnote>
  <w:endnote w:type="continuationSeparator" w:id="0">
    <w:p w:rsidR="0064269F" w:rsidRDefault="00642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ヒラギノ角ゴ Pro W3">
    <w:altName w:val="MS Mincho"/>
    <w:charset w:val="80"/>
    <w:family w:val="auto"/>
    <w:pitch w:val="variable"/>
    <w:sig w:usb0="00000000" w:usb1="7AC7FFFF" w:usb2="00000012" w:usb3="00000000" w:csb0="0002000D"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69F" w:rsidRDefault="0064269F"/>
  </w:footnote>
  <w:footnote w:type="continuationSeparator" w:id="0">
    <w:p w:rsidR="0064269F" w:rsidRDefault="0064269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27EC9"/>
    <w:multiLevelType w:val="multilevel"/>
    <w:tmpl w:val="98B24A4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C7863"/>
    <w:multiLevelType w:val="multilevel"/>
    <w:tmpl w:val="6EFAF81E"/>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B0126F"/>
    <w:multiLevelType w:val="multilevel"/>
    <w:tmpl w:val="AEF8CF1C"/>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2D7F32"/>
    <w:multiLevelType w:val="multilevel"/>
    <w:tmpl w:val="DFFEBBBA"/>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141ED7"/>
    <w:multiLevelType w:val="multilevel"/>
    <w:tmpl w:val="995C0448"/>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173EF1"/>
    <w:multiLevelType w:val="multilevel"/>
    <w:tmpl w:val="D0CC9A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DD0423"/>
    <w:multiLevelType w:val="multilevel"/>
    <w:tmpl w:val="AD64603A"/>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BE2348"/>
    <w:multiLevelType w:val="multilevel"/>
    <w:tmpl w:val="5C64F9A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E741C2"/>
    <w:multiLevelType w:val="multilevel"/>
    <w:tmpl w:val="D89C9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E01B55"/>
    <w:multiLevelType w:val="multilevel"/>
    <w:tmpl w:val="629C7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C92E62"/>
    <w:multiLevelType w:val="multilevel"/>
    <w:tmpl w:val="2F588CD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1E05FC"/>
    <w:multiLevelType w:val="multilevel"/>
    <w:tmpl w:val="759ECA30"/>
    <w:lvl w:ilvl="0">
      <w:start w:val="1"/>
      <w:numFmt w:val="decimal"/>
      <w:lvlText w:val="40.0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297FBB"/>
    <w:multiLevelType w:val="multilevel"/>
    <w:tmpl w:val="E98C2F7A"/>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F10798A"/>
    <w:multiLevelType w:val="multilevel"/>
    <w:tmpl w:val="E976E8C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17E4C89"/>
    <w:multiLevelType w:val="multilevel"/>
    <w:tmpl w:val="D708E2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42A4E82"/>
    <w:multiLevelType w:val="multilevel"/>
    <w:tmpl w:val="50067C0C"/>
    <w:lvl w:ilvl="0">
      <w:start w:val="1"/>
      <w:numFmt w:val="decimal"/>
      <w:lvlText w:val="1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A986259"/>
    <w:multiLevelType w:val="multilevel"/>
    <w:tmpl w:val="6AD61A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1210F1"/>
    <w:multiLevelType w:val="multilevel"/>
    <w:tmpl w:val="33D84D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CD3119D"/>
    <w:multiLevelType w:val="multilevel"/>
    <w:tmpl w:val="E65842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1382281"/>
    <w:multiLevelType w:val="multilevel"/>
    <w:tmpl w:val="D2F6B05A"/>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15E529E"/>
    <w:multiLevelType w:val="multilevel"/>
    <w:tmpl w:val="826AA924"/>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93B7005"/>
    <w:multiLevelType w:val="multilevel"/>
    <w:tmpl w:val="7E424844"/>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B743E5C"/>
    <w:multiLevelType w:val="multilevel"/>
    <w:tmpl w:val="2BCA59E0"/>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C1C5C27"/>
    <w:multiLevelType w:val="multilevel"/>
    <w:tmpl w:val="375EA0CC"/>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9A4C4D"/>
    <w:multiLevelType w:val="multilevel"/>
    <w:tmpl w:val="F8686554"/>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6A67FB"/>
    <w:multiLevelType w:val="multilevel"/>
    <w:tmpl w:val="B24203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4F4A5D"/>
    <w:multiLevelType w:val="multilevel"/>
    <w:tmpl w:val="44F24920"/>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0F861FD"/>
    <w:multiLevelType w:val="multilevel"/>
    <w:tmpl w:val="05CEECAE"/>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1B7C63"/>
    <w:multiLevelType w:val="multilevel"/>
    <w:tmpl w:val="798213D8"/>
    <w:lvl w:ilvl="0">
      <w:start w:val="3"/>
      <w:numFmt w:val="decimal"/>
      <w:lvlText w:val="12.%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547BC0"/>
    <w:multiLevelType w:val="multilevel"/>
    <w:tmpl w:val="75582CA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BAB5FD1"/>
    <w:multiLevelType w:val="multilevel"/>
    <w:tmpl w:val="2EB437AA"/>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4A10553"/>
    <w:multiLevelType w:val="multilevel"/>
    <w:tmpl w:val="F982A0C2"/>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DB30DD9"/>
    <w:multiLevelType w:val="multilevel"/>
    <w:tmpl w:val="DAEC3970"/>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F0F378F"/>
    <w:multiLevelType w:val="multilevel"/>
    <w:tmpl w:val="4B9AE8E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386AE9"/>
    <w:multiLevelType w:val="multilevel"/>
    <w:tmpl w:val="67F45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F3F553B"/>
    <w:multiLevelType w:val="multilevel"/>
    <w:tmpl w:val="2404096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8"/>
  </w:num>
  <w:num w:numId="3">
    <w:abstractNumId w:val="35"/>
  </w:num>
  <w:num w:numId="4">
    <w:abstractNumId w:val="2"/>
  </w:num>
  <w:num w:numId="5">
    <w:abstractNumId w:val="0"/>
  </w:num>
  <w:num w:numId="6">
    <w:abstractNumId w:val="27"/>
  </w:num>
  <w:num w:numId="7">
    <w:abstractNumId w:val="17"/>
  </w:num>
  <w:num w:numId="8">
    <w:abstractNumId w:val="31"/>
  </w:num>
  <w:num w:numId="9">
    <w:abstractNumId w:val="18"/>
  </w:num>
  <w:num w:numId="10">
    <w:abstractNumId w:val="23"/>
  </w:num>
  <w:num w:numId="11">
    <w:abstractNumId w:val="6"/>
  </w:num>
  <w:num w:numId="12">
    <w:abstractNumId w:val="1"/>
  </w:num>
  <w:num w:numId="13">
    <w:abstractNumId w:val="10"/>
  </w:num>
  <w:num w:numId="14">
    <w:abstractNumId w:val="30"/>
  </w:num>
  <w:num w:numId="15">
    <w:abstractNumId w:val="26"/>
  </w:num>
  <w:num w:numId="16">
    <w:abstractNumId w:val="19"/>
  </w:num>
  <w:num w:numId="17">
    <w:abstractNumId w:val="3"/>
  </w:num>
  <w:num w:numId="18">
    <w:abstractNumId w:val="12"/>
  </w:num>
  <w:num w:numId="19">
    <w:abstractNumId w:val="29"/>
  </w:num>
  <w:num w:numId="20">
    <w:abstractNumId w:val="21"/>
  </w:num>
  <w:num w:numId="21">
    <w:abstractNumId w:val="24"/>
  </w:num>
  <w:num w:numId="22">
    <w:abstractNumId w:val="22"/>
  </w:num>
  <w:num w:numId="23">
    <w:abstractNumId w:val="13"/>
  </w:num>
  <w:num w:numId="24">
    <w:abstractNumId w:val="34"/>
  </w:num>
  <w:num w:numId="25">
    <w:abstractNumId w:val="32"/>
  </w:num>
  <w:num w:numId="26">
    <w:abstractNumId w:val="33"/>
  </w:num>
  <w:num w:numId="27">
    <w:abstractNumId w:val="20"/>
  </w:num>
  <w:num w:numId="28">
    <w:abstractNumId w:val="7"/>
  </w:num>
  <w:num w:numId="29">
    <w:abstractNumId w:val="14"/>
  </w:num>
  <w:num w:numId="30">
    <w:abstractNumId w:val="25"/>
  </w:num>
  <w:num w:numId="31">
    <w:abstractNumId w:val="4"/>
  </w:num>
  <w:num w:numId="32">
    <w:abstractNumId w:val="15"/>
  </w:num>
  <w:num w:numId="33">
    <w:abstractNumId w:val="5"/>
  </w:num>
  <w:num w:numId="34">
    <w:abstractNumId w:val="9"/>
  </w:num>
  <w:num w:numId="35">
    <w:abstractNumId w:val="28"/>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evenAndOddHeaders/>
  <w:drawingGridHorizontalSpacing w:val="181"/>
  <w:drawingGridVerticalSpacing w:val="181"/>
  <w:characterSpacingControl w:val="compressPunctuation"/>
  <w:savePreviewPicture/>
  <w:footnotePr>
    <w:footnote w:id="-1"/>
    <w:footnote w:id="0"/>
  </w:footnotePr>
  <w:endnotePr>
    <w:endnote w:id="-1"/>
    <w:endnote w:id="0"/>
  </w:endnotePr>
  <w:compat>
    <w:doNotExpandShiftReturn/>
    <w:useFELayout/>
    <w:compatSetting w:name="compatibilityMode" w:uri="http://schemas.microsoft.com/office/word" w:val="12"/>
  </w:compat>
  <w:rsids>
    <w:rsidRoot w:val="001E62A5"/>
    <w:rsid w:val="0004110B"/>
    <w:rsid w:val="001355F5"/>
    <w:rsid w:val="001E62A5"/>
    <w:rsid w:val="00345286"/>
    <w:rsid w:val="0064269F"/>
    <w:rsid w:val="00B443C9"/>
    <w:rsid w:val="00BE3228"/>
    <w:rsid w:val="00C54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rules v:ext="edit">
        <o:r id="V:Rule1" type="connector" idref="#_x0000_s1030"/>
        <o:r id="V:Rule2" type="connector" idref="#_x0000_s1029"/>
        <o:r id="V:Rule3" type="connector" idref="#_x0000_s1028"/>
        <o:r id="V:Rule4" type="connector" idref="#_x0000_s1027"/>
        <o:r id="V:Rule5"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8"/>
      <w:szCs w:val="28"/>
      <w:u w:val="none"/>
    </w:rPr>
  </w:style>
  <w:style w:type="character" w:customStyle="1" w:styleId="31">
    <w:name w:val="Основной текст (3) + Полужирный"/>
    <w:basedOn w:val="3"/>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8"/>
      <w:szCs w:val="28"/>
      <w:u w:val="none"/>
    </w:rPr>
  </w:style>
  <w:style w:type="character" w:customStyle="1" w:styleId="41">
    <w:name w:val="Основной текст (4)"/>
    <w:basedOn w:val="4"/>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32">
    <w:name w:val="Заголовок №3_"/>
    <w:basedOn w:val="a0"/>
    <w:link w:val="33"/>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40"/>
      <w:szCs w:val="40"/>
      <w:u w:val="none"/>
    </w:rPr>
  </w:style>
  <w:style w:type="character" w:customStyle="1" w:styleId="5">
    <w:name w:val="Основной текст (5)_"/>
    <w:basedOn w:val="a0"/>
    <w:link w:val="50"/>
    <w:rPr>
      <w:rFonts w:ascii="Times New Roman" w:eastAsia="Times New Roman" w:hAnsi="Times New Roman" w:cs="Times New Roman"/>
      <w:b w:val="0"/>
      <w:bCs w:val="0"/>
      <w:i/>
      <w:iCs/>
      <w:smallCaps w:val="0"/>
      <w:strike w:val="0"/>
      <w:sz w:val="28"/>
      <w:szCs w:val="28"/>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17"/>
      <w:szCs w:val="17"/>
      <w:u w:val="none"/>
    </w:rPr>
  </w:style>
  <w:style w:type="character" w:customStyle="1" w:styleId="a6">
    <w:name w:val="Оглавление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51">
    <w:name w:val="Основной текст (5)"/>
    <w:basedOn w:val="5"/>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21">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3">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4">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34">
    <w:name w:val="Основной текст (3) + Курсив"/>
    <w:basedOn w:val="3"/>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35">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u w:val="none"/>
    </w:rPr>
  </w:style>
  <w:style w:type="character" w:customStyle="1" w:styleId="a8">
    <w:name w:val="Подпись к таблице_"/>
    <w:basedOn w:val="a0"/>
    <w:link w:val="a9"/>
    <w:rPr>
      <w:rFonts w:ascii="Times New Roman" w:eastAsia="Times New Roman" w:hAnsi="Times New Roman" w:cs="Times New Roman"/>
      <w:b w:val="0"/>
      <w:bCs w:val="0"/>
      <w:i w:val="0"/>
      <w:iCs w:val="0"/>
      <w:smallCaps w:val="0"/>
      <w:strike w:val="0"/>
      <w:sz w:val="22"/>
      <w:szCs w:val="22"/>
      <w:u w:val="none"/>
    </w:rPr>
  </w:style>
  <w:style w:type="character" w:customStyle="1" w:styleId="214pt">
    <w:name w:val="Основной текст (2) + 14 pt;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4pt0">
    <w:name w:val="Основной текст (2) + 14 pt;Курсив"/>
    <w:basedOn w:val="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12pt">
    <w:name w:val="Основной текст (2) + 12 pt;Полужирный"/>
    <w:basedOn w:val="2"/>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14pt1">
    <w:name w:val="Основной текст (2) + 14 pt"/>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5">
    <w:name w:val="Заголовок №2_"/>
    <w:basedOn w:val="a0"/>
    <w:link w:val="26"/>
    <w:rPr>
      <w:rFonts w:ascii="Candara" w:eastAsia="Candara" w:hAnsi="Candara" w:cs="Candara"/>
      <w:b/>
      <w:bCs/>
      <w:i w:val="0"/>
      <w:iCs w:val="0"/>
      <w:smallCaps w:val="0"/>
      <w:strike w:val="0"/>
      <w:spacing w:val="0"/>
      <w:sz w:val="28"/>
      <w:szCs w:val="28"/>
      <w:u w:val="none"/>
    </w:rPr>
  </w:style>
  <w:style w:type="character" w:customStyle="1" w:styleId="2TimesNewRoman">
    <w:name w:val="Заголовок №2 + Times New Roman"/>
    <w:basedOn w:val="2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65pt">
    <w:name w:val="Основной текст (2) + 6;5 pt"/>
    <w:basedOn w:val="2"/>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character" w:customStyle="1" w:styleId="27pt-1pt">
    <w:name w:val="Основной текст (2) + 7 pt;Курсив;Интервал -1 pt"/>
    <w:basedOn w:val="2"/>
    <w:rPr>
      <w:rFonts w:ascii="Times New Roman" w:eastAsia="Times New Roman" w:hAnsi="Times New Roman" w:cs="Times New Roman"/>
      <w:b w:val="0"/>
      <w:bCs w:val="0"/>
      <w:i/>
      <w:iCs/>
      <w:smallCaps w:val="0"/>
      <w:strike w:val="0"/>
      <w:color w:val="000000"/>
      <w:spacing w:val="-30"/>
      <w:w w:val="100"/>
      <w:position w:val="0"/>
      <w:sz w:val="14"/>
      <w:szCs w:val="14"/>
      <w:u w:val="none"/>
      <w:lang w:val="ru-RU" w:eastAsia="ru-RU" w:bidi="ru-RU"/>
    </w:rPr>
  </w:style>
  <w:style w:type="character" w:customStyle="1" w:styleId="61">
    <w:name w:val="Основной текст (6)"/>
    <w:basedOn w:val="6"/>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61pt">
    <w:name w:val="Основной текст (6) + Интервал 1 pt"/>
    <w:basedOn w:val="6"/>
    <w:rPr>
      <w:rFonts w:ascii="Times New Roman" w:eastAsia="Times New Roman" w:hAnsi="Times New Roman" w:cs="Times New Roman"/>
      <w:b/>
      <w:bCs/>
      <w:i w:val="0"/>
      <w:iCs w:val="0"/>
      <w:smallCaps w:val="0"/>
      <w:strike w:val="0"/>
      <w:color w:val="000000"/>
      <w:spacing w:val="30"/>
      <w:w w:val="100"/>
      <w:position w:val="0"/>
      <w:sz w:val="24"/>
      <w:szCs w:val="24"/>
      <w:u w:val="none"/>
      <w:lang w:val="ru-RU" w:eastAsia="ru-RU" w:bidi="ru-RU"/>
    </w:rPr>
  </w:style>
  <w:style w:type="character" w:customStyle="1" w:styleId="42">
    <w:name w:val="Заголовок №4_"/>
    <w:basedOn w:val="a0"/>
    <w:link w:val="43"/>
    <w:rPr>
      <w:rFonts w:ascii="Times New Roman" w:eastAsia="Times New Roman" w:hAnsi="Times New Roman" w:cs="Times New Roman"/>
      <w:b w:val="0"/>
      <w:bCs w:val="0"/>
      <w:i/>
      <w:iCs/>
      <w:smallCaps w:val="0"/>
      <w:strike w:val="0"/>
      <w:sz w:val="28"/>
      <w:szCs w:val="28"/>
      <w:u w:val="none"/>
    </w:rPr>
  </w:style>
  <w:style w:type="character" w:customStyle="1" w:styleId="27">
    <w:name w:val="Колонтитул (2)_"/>
    <w:basedOn w:val="a0"/>
    <w:link w:val="28"/>
    <w:rPr>
      <w:rFonts w:ascii="CordiaUPC" w:eastAsia="CordiaUPC" w:hAnsi="CordiaUPC" w:cs="CordiaUPC"/>
      <w:b/>
      <w:bCs/>
      <w:i w:val="0"/>
      <w:iCs w:val="0"/>
      <w:smallCaps w:val="0"/>
      <w:strike w:val="0"/>
      <w:sz w:val="48"/>
      <w:szCs w:val="48"/>
      <w:u w:val="none"/>
    </w:rPr>
  </w:style>
  <w:style w:type="character" w:customStyle="1" w:styleId="2TimesNewRoman115pt">
    <w:name w:val="Колонтитул (2) + Times New Roman;11;5 pt"/>
    <w:basedOn w:val="27"/>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7">
    <w:name w:val="Основной текст (7)_"/>
    <w:basedOn w:val="a0"/>
    <w:link w:val="70"/>
    <w:rPr>
      <w:rFonts w:ascii="Times New Roman" w:eastAsia="Times New Roman" w:hAnsi="Times New Roman" w:cs="Times New Roman"/>
      <w:b w:val="0"/>
      <w:bCs w:val="0"/>
      <w:i/>
      <w:iCs/>
      <w:smallCaps w:val="0"/>
      <w:strike w:val="0"/>
      <w:sz w:val="22"/>
      <w:szCs w:val="22"/>
      <w:u w:val="none"/>
    </w:rPr>
  </w:style>
  <w:style w:type="character" w:customStyle="1" w:styleId="71">
    <w:name w:val="Основной текст (7)"/>
    <w:basedOn w:val="7"/>
    <w:rPr>
      <w:rFonts w:ascii="Times New Roman" w:eastAsia="Times New Roman" w:hAnsi="Times New Roman" w:cs="Times New Roman"/>
      <w:b w:val="0"/>
      <w:bCs w:val="0"/>
      <w:i/>
      <w:iCs/>
      <w:smallCaps w:val="0"/>
      <w:strike w:val="0"/>
      <w:color w:val="000000"/>
      <w:spacing w:val="0"/>
      <w:w w:val="100"/>
      <w:position w:val="0"/>
      <w:sz w:val="22"/>
      <w:szCs w:val="22"/>
      <w:u w:val="single"/>
      <w:lang w:val="ru-RU" w:eastAsia="ru-RU" w:bidi="ru-RU"/>
    </w:rPr>
  </w:style>
  <w:style w:type="character" w:customStyle="1" w:styleId="72">
    <w:name w:val="Основной текст (7) + Не курсив"/>
    <w:basedOn w:val="7"/>
    <w:rPr>
      <w:rFonts w:ascii="Times New Roman" w:eastAsia="Times New Roman" w:hAnsi="Times New Roman" w:cs="Times New Roman"/>
      <w:b w:val="0"/>
      <w:bCs w:val="0"/>
      <w:i/>
      <w:iCs/>
      <w:smallCaps w:val="0"/>
      <w:strike w:val="0"/>
      <w:color w:val="000000"/>
      <w:spacing w:val="0"/>
      <w:w w:val="100"/>
      <w:position w:val="0"/>
      <w:sz w:val="22"/>
      <w:szCs w:val="22"/>
      <w:u w:val="none"/>
    </w:rPr>
  </w:style>
  <w:style w:type="character" w:customStyle="1" w:styleId="36">
    <w:name w:val="Основной текст (3) + Курсив"/>
    <w:basedOn w:val="3"/>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37">
    <w:name w:val="Колонтитул (3)_"/>
    <w:basedOn w:val="a0"/>
    <w:link w:val="38"/>
    <w:rPr>
      <w:rFonts w:ascii="Times New Roman" w:eastAsia="Times New Roman" w:hAnsi="Times New Roman" w:cs="Times New Roman"/>
      <w:b/>
      <w:bCs/>
      <w:i/>
      <w:iCs/>
      <w:smallCaps w:val="0"/>
      <w:strike w:val="0"/>
      <w:sz w:val="21"/>
      <w:szCs w:val="21"/>
      <w:u w:val="none"/>
    </w:rPr>
  </w:style>
  <w:style w:type="character" w:customStyle="1" w:styleId="412pt">
    <w:name w:val="Основной текст (4) + 12 pt"/>
    <w:basedOn w:val="4"/>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44">
    <w:name w:val="Основной текст (4) + Не полужирный"/>
    <w:basedOn w:val="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39">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3a">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3b">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3c">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paragraph" w:customStyle="1" w:styleId="30">
    <w:name w:val="Основной текст (3)"/>
    <w:basedOn w:val="a"/>
    <w:link w:val="3"/>
    <w:pPr>
      <w:shd w:val="clear" w:color="auto" w:fill="FFFFFF"/>
      <w:spacing w:after="120" w:line="0" w:lineRule="atLeast"/>
      <w:ind w:hanging="1040"/>
      <w:jc w:val="center"/>
    </w:pPr>
    <w:rPr>
      <w:rFonts w:ascii="Times New Roman" w:eastAsia="Times New Roman" w:hAnsi="Times New Roman" w:cs="Times New Roman"/>
      <w:sz w:val="28"/>
      <w:szCs w:val="28"/>
    </w:rPr>
  </w:style>
  <w:style w:type="paragraph" w:customStyle="1" w:styleId="40">
    <w:name w:val="Основной текст (4)"/>
    <w:basedOn w:val="a"/>
    <w:link w:val="4"/>
    <w:pPr>
      <w:shd w:val="clear" w:color="auto" w:fill="FFFFFF"/>
      <w:spacing w:before="120" w:line="485" w:lineRule="exact"/>
      <w:ind w:hanging="520"/>
      <w:jc w:val="center"/>
    </w:pPr>
    <w:rPr>
      <w:rFonts w:ascii="Times New Roman" w:eastAsia="Times New Roman" w:hAnsi="Times New Roman" w:cs="Times New Roman"/>
      <w:b/>
      <w:bCs/>
      <w:sz w:val="28"/>
      <w:szCs w:val="28"/>
    </w:rPr>
  </w:style>
  <w:style w:type="paragraph" w:customStyle="1" w:styleId="33">
    <w:name w:val="Заголовок №3"/>
    <w:basedOn w:val="a"/>
    <w:link w:val="32"/>
    <w:pPr>
      <w:shd w:val="clear" w:color="auto" w:fill="FFFFFF"/>
      <w:spacing w:before="300" w:line="0" w:lineRule="atLeast"/>
      <w:jc w:val="right"/>
      <w:outlineLvl w:val="2"/>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720" w:after="720" w:line="0" w:lineRule="atLeast"/>
      <w:jc w:val="center"/>
      <w:outlineLvl w:val="0"/>
    </w:pPr>
    <w:rPr>
      <w:rFonts w:ascii="Times New Roman" w:eastAsia="Times New Roman" w:hAnsi="Times New Roman" w:cs="Times New Roman"/>
      <w:b/>
      <w:bCs/>
      <w:sz w:val="40"/>
      <w:szCs w:val="40"/>
    </w:rPr>
  </w:style>
  <w:style w:type="paragraph" w:customStyle="1" w:styleId="50">
    <w:name w:val="Основной текст (5)"/>
    <w:basedOn w:val="a"/>
    <w:link w:val="5"/>
    <w:pPr>
      <w:shd w:val="clear" w:color="auto" w:fill="FFFFFF"/>
      <w:spacing w:before="720" w:after="300" w:line="322" w:lineRule="exact"/>
      <w:jc w:val="center"/>
    </w:pPr>
    <w:rPr>
      <w:rFonts w:ascii="Times New Roman" w:eastAsia="Times New Roman" w:hAnsi="Times New Roman" w:cs="Times New Roman"/>
      <w:i/>
      <w:iCs/>
      <w:sz w:val="28"/>
      <w:szCs w:val="28"/>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17"/>
      <w:szCs w:val="17"/>
    </w:rPr>
  </w:style>
  <w:style w:type="paragraph" w:customStyle="1" w:styleId="a7">
    <w:name w:val="Оглавление"/>
    <w:basedOn w:val="a"/>
    <w:link w:val="a6"/>
    <w:pPr>
      <w:shd w:val="clear" w:color="auto" w:fill="FFFFFF"/>
      <w:spacing w:before="360" w:after="180" w:line="0" w:lineRule="atLeast"/>
      <w:jc w:val="both"/>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120" w:line="0" w:lineRule="atLeast"/>
    </w:pPr>
    <w:rPr>
      <w:rFonts w:ascii="Times New Roman" w:eastAsia="Times New Roman" w:hAnsi="Times New Roman" w:cs="Times New Roman"/>
      <w:sz w:val="22"/>
      <w:szCs w:val="22"/>
    </w:rPr>
  </w:style>
  <w:style w:type="paragraph" w:customStyle="1" w:styleId="60">
    <w:name w:val="Основной текст (6)"/>
    <w:basedOn w:val="a"/>
    <w:link w:val="6"/>
    <w:pPr>
      <w:shd w:val="clear" w:color="auto" w:fill="FFFFFF"/>
      <w:spacing w:line="0" w:lineRule="atLeast"/>
      <w:ind w:hanging="160"/>
    </w:pPr>
    <w:rPr>
      <w:rFonts w:ascii="Times New Roman" w:eastAsia="Times New Roman" w:hAnsi="Times New Roman" w:cs="Times New Roman"/>
      <w:b/>
      <w:bCs/>
    </w:rPr>
  </w:style>
  <w:style w:type="paragraph" w:customStyle="1" w:styleId="a9">
    <w:name w:val="Подпись к таблице"/>
    <w:basedOn w:val="a"/>
    <w:link w:val="a8"/>
    <w:pPr>
      <w:shd w:val="clear" w:color="auto" w:fill="FFFFFF"/>
      <w:spacing w:line="0" w:lineRule="atLeast"/>
    </w:pPr>
    <w:rPr>
      <w:rFonts w:ascii="Times New Roman" w:eastAsia="Times New Roman" w:hAnsi="Times New Roman" w:cs="Times New Roman"/>
      <w:sz w:val="22"/>
      <w:szCs w:val="22"/>
    </w:rPr>
  </w:style>
  <w:style w:type="paragraph" w:customStyle="1" w:styleId="26">
    <w:name w:val="Заголовок №2"/>
    <w:basedOn w:val="a"/>
    <w:link w:val="25"/>
    <w:pPr>
      <w:shd w:val="clear" w:color="auto" w:fill="FFFFFF"/>
      <w:spacing w:before="480" w:after="360" w:line="0" w:lineRule="atLeast"/>
      <w:jc w:val="both"/>
      <w:outlineLvl w:val="1"/>
    </w:pPr>
    <w:rPr>
      <w:rFonts w:ascii="Candara" w:eastAsia="Candara" w:hAnsi="Candara" w:cs="Candara"/>
      <w:b/>
      <w:bCs/>
      <w:sz w:val="28"/>
      <w:szCs w:val="28"/>
    </w:rPr>
  </w:style>
  <w:style w:type="paragraph" w:customStyle="1" w:styleId="43">
    <w:name w:val="Заголовок №4"/>
    <w:basedOn w:val="a"/>
    <w:link w:val="42"/>
    <w:pPr>
      <w:shd w:val="clear" w:color="auto" w:fill="FFFFFF"/>
      <w:spacing w:before="180" w:after="300" w:line="0" w:lineRule="atLeast"/>
      <w:outlineLvl w:val="3"/>
    </w:pPr>
    <w:rPr>
      <w:rFonts w:ascii="Times New Roman" w:eastAsia="Times New Roman" w:hAnsi="Times New Roman" w:cs="Times New Roman"/>
      <w:i/>
      <w:iCs/>
      <w:sz w:val="28"/>
      <w:szCs w:val="28"/>
    </w:rPr>
  </w:style>
  <w:style w:type="paragraph" w:customStyle="1" w:styleId="28">
    <w:name w:val="Колонтитул (2)"/>
    <w:basedOn w:val="a"/>
    <w:link w:val="27"/>
    <w:pPr>
      <w:shd w:val="clear" w:color="auto" w:fill="FFFFFF"/>
      <w:spacing w:line="0" w:lineRule="atLeast"/>
    </w:pPr>
    <w:rPr>
      <w:rFonts w:ascii="CordiaUPC" w:eastAsia="CordiaUPC" w:hAnsi="CordiaUPC" w:cs="CordiaUPC"/>
      <w:b/>
      <w:bCs/>
      <w:sz w:val="48"/>
      <w:szCs w:val="48"/>
    </w:rPr>
  </w:style>
  <w:style w:type="paragraph" w:customStyle="1" w:styleId="70">
    <w:name w:val="Основной текст (7)"/>
    <w:basedOn w:val="a"/>
    <w:link w:val="7"/>
    <w:pPr>
      <w:shd w:val="clear" w:color="auto" w:fill="FFFFFF"/>
      <w:spacing w:before="180" w:line="250" w:lineRule="exact"/>
    </w:pPr>
    <w:rPr>
      <w:rFonts w:ascii="Times New Roman" w:eastAsia="Times New Roman" w:hAnsi="Times New Roman" w:cs="Times New Roman"/>
      <w:i/>
      <w:iCs/>
      <w:sz w:val="22"/>
      <w:szCs w:val="22"/>
    </w:rPr>
  </w:style>
  <w:style w:type="paragraph" w:customStyle="1" w:styleId="38">
    <w:name w:val="Колонтитул (3)"/>
    <w:basedOn w:val="a"/>
    <w:link w:val="37"/>
    <w:pPr>
      <w:shd w:val="clear" w:color="auto" w:fill="FFFFFF"/>
      <w:spacing w:line="0" w:lineRule="atLeast"/>
    </w:pPr>
    <w:rPr>
      <w:rFonts w:ascii="Times New Roman" w:eastAsia="Times New Roman" w:hAnsi="Times New Roman" w:cs="Times New Roman"/>
      <w:b/>
      <w:bCs/>
      <w:i/>
      <w:iCs/>
      <w:sz w:val="21"/>
      <w:szCs w:val="21"/>
    </w:rPr>
  </w:style>
  <w:style w:type="paragraph" w:styleId="aa">
    <w:name w:val="Balloon Text"/>
    <w:basedOn w:val="a"/>
    <w:link w:val="ab"/>
    <w:uiPriority w:val="99"/>
    <w:semiHidden/>
    <w:unhideWhenUsed/>
    <w:rsid w:val="00B443C9"/>
    <w:rPr>
      <w:rFonts w:ascii="Tahoma" w:hAnsi="Tahoma" w:cs="Tahoma"/>
      <w:sz w:val="16"/>
      <w:szCs w:val="16"/>
    </w:rPr>
  </w:style>
  <w:style w:type="character" w:customStyle="1" w:styleId="ab">
    <w:name w:val="Текст выноски Знак"/>
    <w:basedOn w:val="a0"/>
    <w:link w:val="aa"/>
    <w:uiPriority w:val="99"/>
    <w:semiHidden/>
    <w:rsid w:val="00B443C9"/>
    <w:rPr>
      <w:rFonts w:ascii="Tahoma" w:hAnsi="Tahoma" w:cs="Tahoma"/>
      <w:color w:val="000000"/>
      <w:sz w:val="16"/>
      <w:szCs w:val="16"/>
    </w:rPr>
  </w:style>
  <w:style w:type="table" w:styleId="ac">
    <w:name w:val="Table Grid"/>
    <w:basedOn w:val="a1"/>
    <w:uiPriority w:val="59"/>
    <w:rsid w:val="001355F5"/>
    <w:pPr>
      <w:widowControl/>
    </w:pPr>
    <w:rPr>
      <w:rFonts w:asciiTheme="minorHAnsi" w:eastAsiaTheme="minorHAnsi" w:hAnsiTheme="minorHAnsi" w:cstheme="minorBid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government.ru" TargetMode="External"/><Relationship Id="rId18" Type="http://schemas.openxmlformats.org/officeDocument/2006/relationships/hyperlink" Target="http://www.library.fa.ru/resource.asp?id=351" TargetMode="External"/><Relationship Id="rId3" Type="http://schemas.microsoft.com/office/2007/relationships/stylesWithEffects" Target="stylesWithEffects.xml"/><Relationship Id="rId21" Type="http://schemas.openxmlformats.org/officeDocument/2006/relationships/hyperlink" Target="http://www.library.fa.ru/res_mainres.asp?cat=en" TargetMode="External"/><Relationship Id="rId7" Type="http://schemas.openxmlformats.org/officeDocument/2006/relationships/endnotes" Target="endnotes.xml"/><Relationship Id="rId12" Type="http://schemas.openxmlformats.org/officeDocument/2006/relationships/hyperlink" Target="http://www.rg.ru/" TargetMode="External"/><Relationship Id="rId17" Type="http://schemas.openxmlformats.org/officeDocument/2006/relationships/hyperlink" Target="http://library.fa.ru/" TargetMode="External"/><Relationship Id="rId2" Type="http://schemas.openxmlformats.org/officeDocument/2006/relationships/styles" Target="styles.xml"/><Relationship Id="rId16" Type="http://schemas.openxmlformats.org/officeDocument/2006/relationships/hyperlink" Target="https://www.oecd.org/" TargetMode="External"/><Relationship Id="rId20" Type="http://schemas.openxmlformats.org/officeDocument/2006/relationships/hyperlink" Target="http://www.library.fa.ru/res_mainres.asp?cat=rus"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urait.ru/bcode/51920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conomy.gov.ru/minec/main" TargetMode="External"/><Relationship Id="rId23" Type="http://schemas.openxmlformats.org/officeDocument/2006/relationships/fontTable" Target="fontTable.xml"/><Relationship Id="rId10" Type="http://schemas.openxmlformats.org/officeDocument/2006/relationships/hyperlink" Target="https://urait.ru/bcode/530739" TargetMode="External"/><Relationship Id="rId19" Type="http://schemas.openxmlformats.org/officeDocument/2006/relationships/hyperlink" Target="http://study.garant.ru/" TargetMode="External"/><Relationship Id="rId4" Type="http://schemas.openxmlformats.org/officeDocument/2006/relationships/settings" Target="settings.xml"/><Relationship Id="rId9" Type="http://schemas.openxmlformats.org/officeDocument/2006/relationships/hyperlink" Target="https://urait.ru/bcode/517327" TargetMode="External"/><Relationship Id="rId14" Type="http://schemas.openxmlformats.org/officeDocument/2006/relationships/hyperlink" Target="http://economy.gov.ru/minec/main" TargetMode="External"/><Relationship Id="rId22" Type="http://schemas.openxmlformats.org/officeDocument/2006/relationships/hyperlink" Target="http://www.fa.ru/univer/DocLib/%d0%9e%d1%80%d0%b3%d0%b0%d0%bd%d0%b8%d0%b7%d0%b0%d1%86%d0%b8%d1%8f%20%d1%83%d1%87%d0%b5%d0%b1%d0%bd%d0%be%d0%b3%d0%be%20%d0%bf%d1%80%d0%be%d1%86%d0%b5%d1%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31</Pages>
  <Words>9175</Words>
  <Characters>52303</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Преподаватель</cp:lastModifiedBy>
  <cp:revision>5</cp:revision>
  <dcterms:created xsi:type="dcterms:W3CDTF">2024-04-22T07:26:00Z</dcterms:created>
  <dcterms:modified xsi:type="dcterms:W3CDTF">2025-08-26T11:47:00Z</dcterms:modified>
</cp:coreProperties>
</file>